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rs/downrev.xml" ContentType="application/vnd.ms-office.DrsDownRev+xml"/>
  <Override PartName="/drs/e2oDoc.xml" ContentType="application/vnd.ms-office.DrsE2oDoc+xml"/>
</Types>
</file>

<file path=_rels/.rels><?xml version="1.0" encoding="UTF-8" standalone="yes"?>
<Relationships xmlns="http://schemas.openxmlformats.org/package/2006/relationships"><Relationship Id="rId2" Type="http://schemas.microsoft.com/office/2006/relationships/graphicFrameDoc" Target="drs/e2oDoc.xml"/><Relationship Id="rId1" Type="http://schemas.microsoft.com/office/2006/relationships/downRev" Target="drs/downrev.xml"/></Relationships>
</file>

<file path=drs/downrev.xml><?xml version="1.0" encoding="utf-8"?>
<a:downRevStg xmlns:a="http://schemas.openxmlformats.org/drawingml/2006/main" shapeCheckSum="XMzeeR8B++v4jjr0F9Qc/N==&#10;" textCheckSum="" ver="1">
  <a:bounds l="0" t="0" r="2880" b="2880"/>
</a:downRevStg>
</file>

<file path=drs/e2oDoc.xml><?xml version="1.0" encoding="utf-8"?>
<wp:e2oholder xmlns:wp="http://schemas.openxmlformats.org/drawingml/2006/wordprocessingDrawing" xmlns:r="http://schemas.openxmlformats.org/officeDocument/2006/relationships">
  <wp:effectOffset l="0" t="0" r="0" b="0"/>
  <a:graphic xmlns:a="http://schemas.openxmlformats.org/drawingml/2006/main">
    <a:graphicData uri="http://schemas.microsoft.com/office/word/2010/wordprocessingShape">
      <wps:wsp xmlns:wps="http://schemas.microsoft.com/office/word/2010/wordprocessingShape">
        <wps:cNvPr id="2" name="文本框 2"/>
        <wps:cNvSpPr txBox="1"/>
        <wps:spPr>
          <a:xfrm>
            <a:off x="0" y="0"/>
            <a:ext cx="1828800" cy="1828800"/>
          </a:xfrm>
          <a:prstGeom prst="rect">
            <a:avLst/>
          </a:prstGeom>
          <a:noFill/>
          <a:ln w="15875">
            <a:noFill/>
          </a:ln>
        </wps:spPr>
        <wps:txbx/>
        <wps:bodyPr wrap="none" lIns="0" tIns="0" rIns="0" bIns="0" upright="0">
          <a:spAutoFit/>
        </wps:bodyPr>
      </wps:wsp>
    </a:graphicData>
  </a:graphic>
</wp:e2oholder>
</file>