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Style w:val="11"/>
          <w:rFonts w:ascii="Times New Roman" w:hAnsi="Times New Roman" w:eastAsia="黑体"/>
          <w:b w:val="0"/>
          <w:color w:val="auto"/>
          <w:sz w:val="24"/>
          <w:highlight w:val="none"/>
        </w:rPr>
      </w:pPr>
      <w:r>
        <w:rPr>
          <w:rStyle w:val="11"/>
          <w:rFonts w:ascii="Times New Roman" w:hAnsi="Times New Roman" w:eastAsia="黑体"/>
          <w:b w:val="0"/>
          <w:color w:val="auto"/>
          <w:sz w:val="24"/>
          <w:highlight w:val="none"/>
        </w:rPr>
        <w:t>附件2-4：</w:t>
      </w:r>
      <w:r>
        <w:rPr>
          <w:rStyle w:val="11"/>
          <w:rFonts w:hint="eastAsia" w:ascii="Times New Roman" w:hAnsi="Times New Roman" w:eastAsia="黑体"/>
          <w:b w:val="0"/>
          <w:color w:val="auto"/>
          <w:sz w:val="24"/>
          <w:highlight w:val="none"/>
        </w:rPr>
        <w:t>评定分离工作方案</w:t>
      </w:r>
    </w:p>
    <w:p>
      <w:pPr>
        <w:widowControl/>
        <w:jc w:val="left"/>
        <w:rPr>
          <w:rFonts w:eastAsia="黑体"/>
          <w:color w:val="auto"/>
          <w:sz w:val="30"/>
          <w:szCs w:val="30"/>
          <w:highlight w:val="none"/>
        </w:rPr>
      </w:pPr>
    </w:p>
    <w:p>
      <w:pPr>
        <w:widowControl/>
        <w:jc w:val="left"/>
        <w:rPr>
          <w:rFonts w:eastAsia="黑体"/>
          <w:color w:val="auto"/>
          <w:sz w:val="30"/>
          <w:szCs w:val="30"/>
          <w:highlight w:val="none"/>
        </w:rPr>
      </w:pPr>
    </w:p>
    <w:p>
      <w:pPr>
        <w:snapToGrid w:val="0"/>
        <w:spacing w:line="360" w:lineRule="auto"/>
        <w:jc w:val="left"/>
        <w:rPr>
          <w:rFonts w:eastAsia="黑体"/>
          <w:color w:val="auto"/>
          <w:sz w:val="28"/>
          <w:szCs w:val="28"/>
          <w:highlight w:val="none"/>
        </w:rPr>
      </w:pPr>
      <w:r>
        <w:rPr>
          <w:rFonts w:hint="eastAsia" w:eastAsia="黑体"/>
          <w:color w:val="auto"/>
          <w:sz w:val="30"/>
          <w:szCs w:val="30"/>
          <w:highlight w:val="none"/>
        </w:rPr>
        <w:t xml:space="preserve">                  </w:t>
      </w:r>
      <w:r>
        <w:rPr>
          <w:rFonts w:hint="eastAsia" w:eastAsia="黑体"/>
          <w:color w:val="auto"/>
          <w:sz w:val="28"/>
          <w:szCs w:val="28"/>
          <w:highlight w:val="none"/>
        </w:rPr>
        <w:t xml:space="preserve">     </w:t>
      </w:r>
      <w:r>
        <w:rPr>
          <w:rFonts w:hint="eastAsia" w:eastAsia="黑体"/>
          <w:color w:val="auto"/>
          <w:sz w:val="28"/>
          <w:szCs w:val="28"/>
          <w:highlight w:val="none"/>
        </w:rPr>
        <w:sym w:font="Wingdings 2" w:char="0052"/>
      </w:r>
      <w:r>
        <w:rPr>
          <w:rFonts w:hint="eastAsia" w:eastAsia="黑体"/>
          <w:color w:val="auto"/>
          <w:sz w:val="28"/>
          <w:szCs w:val="28"/>
          <w:highlight w:val="none"/>
        </w:rPr>
        <w:t>评定分离工作方案</w:t>
      </w:r>
    </w:p>
    <w:p>
      <w:pPr>
        <w:snapToGrid w:val="0"/>
        <w:spacing w:line="360" w:lineRule="auto"/>
        <w:jc w:val="center"/>
        <w:rPr>
          <w:rFonts w:hint="eastAsia" w:eastAsia="黑体"/>
          <w:color w:val="auto"/>
          <w:sz w:val="28"/>
          <w:szCs w:val="28"/>
          <w:highlight w:val="none"/>
        </w:rPr>
      </w:pPr>
      <w:r>
        <w:rPr>
          <w:rFonts w:hint="eastAsia" w:eastAsia="黑体"/>
          <w:color w:val="auto"/>
          <w:sz w:val="28"/>
          <w:szCs w:val="28"/>
          <w:highlight w:val="none"/>
        </w:rPr>
        <w:t>（适用采用评定分离方式确定中标人的项目）</w:t>
      </w:r>
    </w:p>
    <w:p>
      <w:pPr>
        <w:pStyle w:val="7"/>
        <w:widowControl/>
        <w:spacing w:beforeAutospacing="0" w:afterAutospacing="0" w:line="600" w:lineRule="exact"/>
        <w:jc w:val="center"/>
        <w:rPr>
          <w:rFonts w:ascii="Times New Roman" w:hAnsi="Times New Roman" w:eastAsia="方正小标宋简体"/>
          <w:color w:val="auto"/>
          <w:sz w:val="44"/>
          <w:szCs w:val="44"/>
        </w:rPr>
      </w:pPr>
      <w:r>
        <w:rPr>
          <w:rFonts w:hint="eastAsia" w:ascii="方正小标宋简体" w:hAnsi="方正小标宋简体" w:eastAsia="方正小标宋简体" w:cs="方正小标宋简体"/>
          <w:color w:val="auto"/>
          <w:sz w:val="44"/>
          <w:szCs w:val="44"/>
          <w:shd w:val="clear" w:color="auto" w:fill="FFFFFF"/>
          <w:lang w:eastAsia="zh-CN"/>
        </w:rPr>
        <w:t>岳阳市审计局家属院老旧小区改造配套基础设施建设项目工程总承包</w:t>
      </w:r>
      <w:r>
        <w:rPr>
          <w:rFonts w:hint="eastAsia" w:ascii="方正小标宋简体" w:hAnsi="方正小标宋简体" w:eastAsia="方正小标宋简体" w:cs="方正小标宋简体"/>
          <w:color w:val="auto"/>
          <w:sz w:val="44"/>
          <w:szCs w:val="44"/>
          <w:shd w:val="clear" w:color="auto" w:fill="FFFFFF"/>
        </w:rPr>
        <w:t>评定分离</w:t>
      </w:r>
      <w:r>
        <w:rPr>
          <w:rFonts w:ascii="方正小标宋简体" w:hAnsi="方正小标宋简体" w:eastAsia="方正小标宋简体" w:cs="方正小标宋简体"/>
          <w:color w:val="auto"/>
          <w:sz w:val="44"/>
          <w:szCs w:val="44"/>
          <w:shd w:val="clear" w:color="auto" w:fill="FFFFFF"/>
        </w:rPr>
        <w:t>定标</w:t>
      </w:r>
      <w:r>
        <w:rPr>
          <w:rFonts w:hint="eastAsia" w:ascii="方正小标宋简体" w:hAnsi="方正小标宋简体" w:eastAsia="方正小标宋简体" w:cs="方正小标宋简体"/>
          <w:color w:val="auto"/>
          <w:sz w:val="44"/>
          <w:szCs w:val="44"/>
          <w:shd w:val="clear" w:color="auto" w:fill="FFFFFF"/>
          <w:lang w:val="en-US" w:eastAsia="zh-CN"/>
        </w:rPr>
        <w:t>工作</w:t>
      </w:r>
      <w:r>
        <w:rPr>
          <w:rFonts w:hint="eastAsia" w:ascii="方正小标宋简体" w:hAnsi="方正小标宋简体" w:eastAsia="方正小标宋简体" w:cs="方正小标宋简体"/>
          <w:color w:val="auto"/>
          <w:sz w:val="44"/>
          <w:szCs w:val="44"/>
          <w:shd w:val="clear" w:color="auto" w:fill="FFFFFF"/>
        </w:rPr>
        <w:t>方案</w:t>
      </w:r>
      <w:bookmarkStart w:id="0" w:name="_GoBack"/>
      <w:bookmarkEnd w:id="0"/>
    </w:p>
    <w:p>
      <w:pPr>
        <w:pStyle w:val="7"/>
        <w:widowControl/>
        <w:spacing w:beforeAutospacing="0" w:afterAutospacing="0" w:line="600" w:lineRule="exact"/>
        <w:jc w:val="center"/>
        <w:rPr>
          <w:rFonts w:ascii="楷体" w:hAnsi="楷体" w:eastAsia="楷体" w:cs="楷体"/>
          <w:color w:val="auto"/>
          <w:sz w:val="32"/>
          <w:szCs w:val="32"/>
          <w:shd w:val="clear" w:color="auto" w:fill="FFFFFF"/>
        </w:rPr>
      </w:pP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w:t>
      </w:r>
      <w:r>
        <w:rPr>
          <w:rFonts w:hint="eastAsia" w:ascii="仿宋" w:hAnsi="仿宋" w:eastAsia="仿宋" w:cs="仿宋"/>
          <w:color w:val="auto"/>
          <w:sz w:val="32"/>
          <w:szCs w:val="32"/>
        </w:rPr>
        <w:t>《湖南省房屋建筑和市政基础设施工程总承包招标评标暂行办法》（湘建监督〔2021〕36号）及《湖南省房屋建筑和市政基础设施工程标准工程总承包招标文件》，结合项目实际情况，制定</w:t>
      </w:r>
      <w:r>
        <w:rPr>
          <w:rFonts w:hint="eastAsia" w:ascii="仿宋" w:hAnsi="仿宋" w:eastAsia="仿宋" w:cs="仿宋"/>
          <w:color w:val="auto"/>
          <w:sz w:val="32"/>
          <w:szCs w:val="32"/>
          <w:lang w:val="en-US" w:eastAsia="zh-CN"/>
        </w:rPr>
        <w:t>定标工作方</w:t>
      </w:r>
      <w:r>
        <w:rPr>
          <w:rFonts w:hint="eastAsia" w:ascii="仿宋" w:hAnsi="仿宋" w:eastAsia="仿宋" w:cs="仿宋"/>
          <w:color w:val="auto"/>
          <w:sz w:val="32"/>
          <w:szCs w:val="32"/>
        </w:rPr>
        <w:t>案如下：</w:t>
      </w:r>
    </w:p>
    <w:p>
      <w:pPr>
        <w:pStyle w:val="7"/>
        <w:widowControl/>
        <w:spacing w:beforeAutospacing="0" w:afterAutospacing="0" w:line="600" w:lineRule="exact"/>
        <w:ind w:left="64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一、项目基本情况</w:t>
      </w:r>
    </w:p>
    <w:p>
      <w:pPr>
        <w:spacing w:line="600" w:lineRule="exact"/>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岳阳市审计局家属院始建于2002年，现有多层建筑4栋，共计约93户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本项目建设内容为:供排水设施工程、弱电入地工程、道路设施工程、环卫设施、消防设施、供气设施、新增汽车充电桩、便民设施、环境景观整治特色风貌等。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具体建设内容详见图纸及概算资料</w:t>
      </w:r>
      <w:r>
        <w:rPr>
          <w:rFonts w:hint="eastAsia" w:ascii="仿宋" w:hAnsi="仿宋" w:eastAsia="仿宋" w:cs="仿宋"/>
          <w:color w:val="auto"/>
          <w:sz w:val="32"/>
          <w:szCs w:val="32"/>
          <w:lang w:eastAsia="zh-CN"/>
        </w:rPr>
        <w:t>）</w:t>
      </w:r>
    </w:p>
    <w:p>
      <w:pPr>
        <w:pStyle w:val="7"/>
        <w:widowControl/>
        <w:spacing w:beforeAutospacing="0" w:afterAutospacing="0" w:line="600" w:lineRule="exact"/>
        <w:ind w:firstLine="640" w:firstLineChars="20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二、项目定标方式</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根据《湖南省房屋建筑和市政基础设施工程总承包招标评标暂行办法》（湘建监督〔2021〕36号）第三十二条规定，本项目采用</w:t>
      </w:r>
      <w:r>
        <w:rPr>
          <w:rFonts w:hint="eastAsia" w:ascii="仿宋" w:hAnsi="仿宋" w:eastAsia="仿宋" w:cs="仿宋"/>
          <w:color w:val="auto"/>
          <w:sz w:val="32"/>
          <w:szCs w:val="32"/>
          <w:lang w:val="en-US" w:eastAsia="zh-CN"/>
        </w:rPr>
        <w:t>评标委员会</w:t>
      </w:r>
      <w:r>
        <w:rPr>
          <w:rFonts w:hint="eastAsia" w:ascii="仿宋" w:hAnsi="仿宋" w:eastAsia="仿宋" w:cs="仿宋"/>
          <w:color w:val="auto"/>
          <w:sz w:val="32"/>
          <w:szCs w:val="32"/>
        </w:rPr>
        <w:t>推荐不超过3个不排序的中标候选人，由招标人确定中标人的定标方式，即“评定分离法”确定中标人。</w:t>
      </w:r>
    </w:p>
    <w:p>
      <w:pPr>
        <w:spacing w:line="600" w:lineRule="exact"/>
        <w:ind w:firstLine="640"/>
        <w:rPr>
          <w:rFonts w:ascii="仿宋" w:hAnsi="仿宋" w:eastAsia="仿宋" w:cs="仿宋"/>
          <w:color w:val="auto"/>
          <w:sz w:val="32"/>
          <w:szCs w:val="32"/>
        </w:rPr>
      </w:pPr>
      <w:r>
        <w:rPr>
          <w:rFonts w:hint="eastAsia" w:ascii="仿宋" w:hAnsi="仿宋" w:eastAsia="仿宋" w:cs="仿宋"/>
          <w:color w:val="auto"/>
          <w:sz w:val="32"/>
          <w:szCs w:val="32"/>
        </w:rPr>
        <w:t>根据《湖南省房屋建筑和市政基础设施工程标准工程总承包招标文件》，评定分离的方式分为三种，分别为票决法、报价竞争法和因素法。本项目招标文件评定分离法选择采用票决法。采用票决定标法的，应当组建定标委员会，定标委员会由5人或以上单数组成和2名监督委员，定标委员会成员</w:t>
      </w:r>
      <w:r>
        <w:rPr>
          <w:rFonts w:hint="eastAsia" w:ascii="仿宋" w:hAnsi="仿宋" w:eastAsia="仿宋" w:cs="仿宋"/>
          <w:color w:val="auto"/>
          <w:sz w:val="32"/>
          <w:szCs w:val="32"/>
          <w:lang w:val="en-US" w:eastAsia="zh-CN"/>
        </w:rPr>
        <w:t>可以</w:t>
      </w:r>
      <w:r>
        <w:rPr>
          <w:rFonts w:hint="eastAsia" w:ascii="仿宋" w:hAnsi="仿宋" w:eastAsia="仿宋" w:cs="仿宋"/>
          <w:color w:val="auto"/>
          <w:sz w:val="32"/>
          <w:szCs w:val="32"/>
        </w:rPr>
        <w:t>遵循择优与价格竞争的原则，独立行使投票权。</w:t>
      </w:r>
    </w:p>
    <w:p>
      <w:pPr>
        <w:pStyle w:val="7"/>
        <w:widowControl/>
        <w:spacing w:beforeAutospacing="0" w:afterAutospacing="0" w:line="600" w:lineRule="exact"/>
        <w:ind w:left="64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三、具体实施方案</w:t>
      </w:r>
    </w:p>
    <w:p>
      <w:pPr>
        <w:pStyle w:val="7"/>
        <w:widowControl/>
        <w:spacing w:beforeAutospacing="0" w:afterAutospacing="0" w:line="600" w:lineRule="exact"/>
        <w:ind w:firstLine="643" w:firstLineChars="200"/>
        <w:jc w:val="both"/>
        <w:rPr>
          <w:rFonts w:ascii="楷体" w:hAnsi="楷体" w:eastAsia="楷体" w:cs="仿宋"/>
          <w:b/>
          <w:bCs/>
          <w:color w:val="auto"/>
          <w:sz w:val="32"/>
          <w:szCs w:val="32"/>
          <w:shd w:val="clear" w:color="auto" w:fill="FFFFFF"/>
        </w:rPr>
      </w:pPr>
      <w:r>
        <w:rPr>
          <w:rFonts w:hint="eastAsia" w:ascii="楷体" w:hAnsi="楷体" w:eastAsia="楷体" w:cs="仿宋"/>
          <w:b/>
          <w:bCs/>
          <w:color w:val="auto"/>
          <w:sz w:val="32"/>
          <w:szCs w:val="32"/>
          <w:shd w:val="clear" w:color="auto" w:fill="FFFFFF"/>
        </w:rPr>
        <w:t>（一）推荐中标候选人</w:t>
      </w:r>
    </w:p>
    <w:p>
      <w:pPr>
        <w:pStyle w:val="7"/>
        <w:widowControl/>
        <w:spacing w:beforeAutospacing="0" w:afterAutospacing="0" w:line="600" w:lineRule="exact"/>
        <w:ind w:firstLine="640" w:firstLineChars="200"/>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本项目采用湘建监督〔2021〕36号文件规定的综合评估法，评标委员会共7人，经评标委员会认真评审，推荐了不排序的3名中标候选人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lang w:val="en-US" w:eastAsia="zh-CN"/>
        </w:rPr>
        <w:t>名单如下（中标候选人公示结束后附名单）：</w:t>
      </w:r>
    </w:p>
    <w:p>
      <w:pPr>
        <w:pStyle w:val="7"/>
        <w:widowControl/>
        <w:spacing w:beforeAutospacing="0" w:afterAutospacing="0" w:line="600" w:lineRule="exact"/>
        <w:ind w:firstLine="643" w:firstLineChars="200"/>
        <w:jc w:val="both"/>
        <w:rPr>
          <w:rFonts w:ascii="楷体" w:hAnsi="楷体" w:eastAsia="楷体" w:cs="仿宋"/>
          <w:b/>
          <w:bCs/>
          <w:color w:val="auto"/>
          <w:sz w:val="32"/>
          <w:szCs w:val="32"/>
          <w:shd w:val="clear" w:color="auto" w:fill="FFFFFF"/>
        </w:rPr>
      </w:pPr>
    </w:p>
    <w:p>
      <w:pPr>
        <w:pStyle w:val="7"/>
        <w:widowControl/>
        <w:spacing w:beforeAutospacing="0" w:afterAutospacing="0" w:line="600" w:lineRule="exact"/>
        <w:ind w:firstLine="643" w:firstLineChars="200"/>
        <w:jc w:val="both"/>
        <w:rPr>
          <w:rFonts w:ascii="楷体" w:hAnsi="楷体" w:eastAsia="楷体" w:cs="仿宋"/>
          <w:b/>
          <w:bCs/>
          <w:color w:val="auto"/>
          <w:sz w:val="32"/>
          <w:szCs w:val="32"/>
          <w:shd w:val="clear" w:color="auto" w:fill="FFFFFF"/>
        </w:rPr>
      </w:pPr>
      <w:r>
        <w:rPr>
          <w:rFonts w:hint="eastAsia" w:ascii="楷体" w:hAnsi="楷体" w:eastAsia="楷体" w:cs="仿宋"/>
          <w:b/>
          <w:bCs/>
          <w:color w:val="auto"/>
          <w:sz w:val="32"/>
          <w:szCs w:val="32"/>
          <w:shd w:val="clear" w:color="auto" w:fill="FFFFFF"/>
        </w:rPr>
        <w:t>（二）成立定标委员会</w:t>
      </w:r>
    </w:p>
    <w:p>
      <w:pPr>
        <w:pStyle w:val="7"/>
        <w:widowControl/>
        <w:spacing w:beforeAutospacing="0" w:afterAutospacing="0" w:line="600" w:lineRule="exact"/>
        <w:ind w:firstLine="640"/>
        <w:jc w:val="both"/>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定标会议前成立定标委员会</w:t>
      </w:r>
    </w:p>
    <w:p>
      <w:pPr>
        <w:pStyle w:val="7"/>
        <w:widowControl/>
        <w:spacing w:beforeAutospacing="0" w:afterAutospacing="0" w:line="600" w:lineRule="exact"/>
        <w:ind w:firstLine="643" w:firstLineChars="200"/>
        <w:jc w:val="both"/>
        <w:rPr>
          <w:rFonts w:ascii="楷体" w:hAnsi="楷体" w:eastAsia="楷体" w:cs="仿宋"/>
          <w:b/>
          <w:bCs/>
          <w:color w:val="auto"/>
          <w:sz w:val="32"/>
          <w:szCs w:val="32"/>
          <w:shd w:val="clear" w:color="auto" w:fill="FFFFFF"/>
        </w:rPr>
      </w:pPr>
      <w:r>
        <w:rPr>
          <w:rFonts w:hint="eastAsia" w:ascii="楷体" w:hAnsi="楷体" w:eastAsia="楷体" w:cs="仿宋"/>
          <w:b/>
          <w:bCs/>
          <w:color w:val="auto"/>
          <w:sz w:val="32"/>
          <w:szCs w:val="32"/>
          <w:shd w:val="clear" w:color="auto" w:fill="FFFFFF"/>
        </w:rPr>
        <w:t>（三）召开定标会议</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会议议程安排如下：</w:t>
      </w:r>
    </w:p>
    <w:p>
      <w:pPr>
        <w:pStyle w:val="7"/>
        <w:widowControl/>
        <w:spacing w:beforeAutospacing="0" w:afterAutospacing="0" w:line="600" w:lineRule="exact"/>
        <w:ind w:firstLine="640"/>
        <w:jc w:val="both"/>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主持人：</w:t>
      </w:r>
      <w:r>
        <w:rPr>
          <w:rFonts w:hint="eastAsia" w:ascii="仿宋" w:hAnsi="仿宋" w:eastAsia="仿宋" w:cs="仿宋"/>
          <w:color w:val="auto"/>
          <w:sz w:val="32"/>
          <w:szCs w:val="32"/>
          <w:shd w:val="clear" w:color="auto" w:fill="FFFFFF"/>
          <w:lang w:val="en-US" w:eastAsia="zh-CN"/>
        </w:rPr>
        <w:t>湖南大福信息技术咨询有限公司</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1.宣读定标委员会组建情况及监督委员、主任委员、成员名单。</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2.宣读定标纪律。</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3.签订廉洁自律承诺书（见附件）。</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4.定标委员会主</w:t>
      </w:r>
      <w:r>
        <w:rPr>
          <w:rFonts w:hint="eastAsia" w:ascii="仿宋" w:hAnsi="仿宋" w:eastAsia="仿宋" w:cs="仿宋"/>
          <w:color w:val="auto"/>
          <w:sz w:val="32"/>
          <w:szCs w:val="32"/>
          <w:shd w:val="clear" w:color="auto" w:fill="FFFFFF"/>
          <w:lang w:val="en-US" w:eastAsia="zh-CN"/>
        </w:rPr>
        <w:t>任</w:t>
      </w:r>
      <w:r>
        <w:rPr>
          <w:rFonts w:hint="eastAsia" w:ascii="仿宋" w:hAnsi="仿宋" w:eastAsia="仿宋" w:cs="仿宋"/>
          <w:color w:val="auto"/>
          <w:sz w:val="32"/>
          <w:szCs w:val="32"/>
          <w:shd w:val="clear" w:color="auto" w:fill="FFFFFF"/>
        </w:rPr>
        <w:t>委员组织查阅有关中标侯选人的投标文件、评标报告、中标候选人信息等资料。</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5.投票。按照招标文件规定的投票规则进行投票。</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6.唱票。宣读定标委员会成员投票结果及投票理由。</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7.定标。根据定标结果形成书面定标报告。</w:t>
      </w:r>
    </w:p>
    <w:p>
      <w:pPr>
        <w:pStyle w:val="7"/>
        <w:widowControl/>
        <w:spacing w:beforeAutospacing="0" w:afterAutospacing="0" w:line="600" w:lineRule="exact"/>
        <w:ind w:firstLine="643" w:firstLineChars="200"/>
        <w:jc w:val="both"/>
        <w:rPr>
          <w:rFonts w:ascii="楷体" w:hAnsi="楷体" w:eastAsia="楷体" w:cs="仿宋"/>
          <w:b/>
          <w:bCs/>
          <w:color w:val="auto"/>
          <w:sz w:val="32"/>
          <w:szCs w:val="32"/>
          <w:shd w:val="clear" w:color="auto" w:fill="FFFFFF"/>
        </w:rPr>
      </w:pPr>
      <w:r>
        <w:rPr>
          <w:rFonts w:hint="eastAsia" w:ascii="楷体" w:hAnsi="楷体" w:eastAsia="楷体" w:cs="仿宋"/>
          <w:b/>
          <w:bCs/>
          <w:color w:val="auto"/>
          <w:sz w:val="32"/>
          <w:szCs w:val="32"/>
          <w:shd w:val="clear" w:color="auto" w:fill="FFFFFF"/>
        </w:rPr>
        <w:t>（四）定标纪律</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以科学公正的态度参加定标工作，在定标过程中不受任何干扰，客观、公正地履行职责，各评委独立为本工程提供定标意见,并对自已的定标意见承担责任。</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定标委员会委员与各中标候选人存在直接利害关系可能影响定标客观公正的,应主动回避，招标人补充相应委员。</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严格遵守定标工作纪律，不得向外泄露定标情况及涉及中标候选人商业秘密的信息。</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发现中标候选人有不正当竞争或弄虚作假等违规行为，应及时向监督部门报告。</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w:t>
      </w:r>
      <w:r>
        <w:rPr>
          <w:rFonts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rPr>
        <w:t>在定标活动中自觉接受监督部门的监督和管理。</w:t>
      </w:r>
    </w:p>
    <w:p>
      <w:pPr>
        <w:pStyle w:val="7"/>
        <w:widowControl/>
        <w:spacing w:beforeAutospacing="0" w:afterAutospacing="0" w:line="600" w:lineRule="exact"/>
        <w:ind w:firstLine="640"/>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四、注意事项</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为保证定标会议的顺利进行，需注意以下事项：</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1.关于定标委员会成员的组建，除招标人领导班子成员担任定标委员会成员外，定标委员会成员需具备相应专业能力。</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2.定标会议全程录音录像</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参加定标会议的相关人员将手机关机，并在定标过程中，不得将手机拿出。</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3.监督人员、定标委员会成员与中标候选人存在利害关系的，应主动申请回避。</w:t>
      </w:r>
    </w:p>
    <w:p>
      <w:pPr>
        <w:pStyle w:val="7"/>
        <w:widowControl/>
        <w:spacing w:beforeAutospacing="0" w:afterAutospacing="0" w:line="600" w:lineRule="exact"/>
        <w:ind w:firstLine="64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4.招标人、定标委员会成员及相关工作人员应当严格遵守保密规定，不得以任何形式向外透露定标委员会成员名单、中标人推荐以及与定标有关的其他情况。</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附件一：</w:t>
      </w:r>
      <w:r>
        <w:rPr>
          <w:rFonts w:ascii="仿宋" w:hAnsi="仿宋" w:eastAsia="仿宋" w:cs="仿宋"/>
          <w:color w:val="auto"/>
          <w:sz w:val="32"/>
          <w:szCs w:val="32"/>
          <w:shd w:val="clear" w:color="auto" w:fill="FFFFFF"/>
        </w:rPr>
        <w:t>廉洁自律承诺书</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附件二：定标监督委员情况登记表</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附件三：定标委员会委员情况登记表</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附件四：票决定标投票表</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附件五：定标委员会委员定标投票统计表</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附件六：定标报告</w:t>
      </w: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p>
    <w:p>
      <w:pPr>
        <w:pStyle w:val="7"/>
        <w:widowControl/>
        <w:spacing w:before="110" w:beforeAutospacing="0" w:afterAutospacing="0" w:line="600" w:lineRule="exact"/>
        <w:ind w:firstLine="640" w:firstLineChars="200"/>
        <w:jc w:val="both"/>
        <w:rPr>
          <w:rFonts w:ascii="仿宋" w:hAnsi="仿宋" w:eastAsia="仿宋" w:cs="仿宋"/>
          <w:color w:val="auto"/>
          <w:sz w:val="32"/>
          <w:szCs w:val="32"/>
          <w:shd w:val="clear" w:color="auto" w:fill="FFFFFF"/>
        </w:rPr>
      </w:pP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附件一：</w:t>
      </w:r>
    </w:p>
    <w:p>
      <w:pPr>
        <w:pStyle w:val="7"/>
        <w:widowControl/>
        <w:spacing w:before="110" w:beforeAutospacing="0" w:afterAutospacing="0" w:line="600" w:lineRule="exact"/>
        <w:jc w:val="center"/>
        <w:rPr>
          <w:rFonts w:ascii="Times New Roman" w:hAnsi="Times New Roman"/>
          <w:color w:val="auto"/>
          <w:sz w:val="44"/>
          <w:szCs w:val="44"/>
        </w:rPr>
      </w:pPr>
      <w:r>
        <w:rPr>
          <w:rFonts w:ascii="方正小标宋简体" w:hAnsi="方正小标宋简体" w:eastAsia="方正小标宋简体" w:cs="方正小标宋简体"/>
          <w:color w:val="auto"/>
          <w:sz w:val="44"/>
          <w:szCs w:val="44"/>
          <w:shd w:val="clear" w:color="auto" w:fill="FFFFFF"/>
        </w:rPr>
        <w:t>廉洁自律承诺书</w:t>
      </w:r>
    </w:p>
    <w:p>
      <w:pPr>
        <w:pStyle w:val="7"/>
        <w:widowControl/>
        <w:spacing w:beforeAutospacing="0" w:afterAutospacing="0" w:line="600" w:lineRule="exact"/>
        <w:ind w:firstLine="640" w:firstLineChars="20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为进一步提高廉洁自律意识，客观公正地履行职责，本人作为</w:t>
      </w:r>
      <w:r>
        <w:rPr>
          <w:rFonts w:hint="eastAsia" w:ascii="仿宋" w:hAnsi="仿宋" w:eastAsia="仿宋" w:cs="仿宋"/>
          <w:color w:val="auto"/>
          <w:sz w:val="32"/>
          <w:szCs w:val="32"/>
          <w:u w:val="single"/>
          <w:shd w:val="clear" w:color="auto" w:fill="FFFFFF"/>
          <w:lang w:eastAsia="zh-CN"/>
        </w:rPr>
        <w:t>岳阳市审计局家属院老旧小区改造配套基础设施建设项目工程总承包</w:t>
      </w:r>
      <w:r>
        <w:rPr>
          <w:rFonts w:hint="eastAsia" w:ascii="仿宋" w:hAnsi="仿宋" w:eastAsia="仿宋" w:cs="仿宋"/>
          <w:color w:val="auto"/>
          <w:sz w:val="32"/>
          <w:szCs w:val="32"/>
          <w:shd w:val="clear" w:color="auto" w:fill="FFFFFF"/>
        </w:rPr>
        <w:t>定标委员会委员，郑重承诺:</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1.严格遵守《中华人民共和国招标投标法》《中华人民共和国保守国家秘密法》等相关法律及有关部门关于招投标的法规、规章，维护国家利益、公共利益。</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2.客观公正地履行职责,遵守职业道德,严格按照招标文件规定的方法和标准进行定标,并对定标意见承担责任。</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3.履行保密义务,遵守定标纪律,不私下接触中标侯选人,不收受他人财物或者其他好处,不泄露定标会议的任何情况。</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4.严格遵守定标回避制度,当发现自已与投标人存在直接利害关系时,主动回避。</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5.自觉抵制招投标违法违规行为,积极配合有关部门的调查取证工作。</w:t>
      </w:r>
    </w:p>
    <w:p>
      <w:pPr>
        <w:pStyle w:val="7"/>
        <w:widowControl/>
        <w:spacing w:beforeAutospacing="0" w:afterAutospacing="0" w:line="600" w:lineRule="exact"/>
        <w:ind w:firstLine="640"/>
        <w:jc w:val="both"/>
        <w:rPr>
          <w:rFonts w:ascii="Times New Roman" w:hAnsi="Times New Roman"/>
          <w:color w:val="auto"/>
          <w:sz w:val="32"/>
          <w:szCs w:val="32"/>
        </w:rPr>
      </w:pPr>
      <w:r>
        <w:rPr>
          <w:rFonts w:hint="eastAsia" w:ascii="仿宋" w:hAnsi="仿宋" w:eastAsia="仿宋" w:cs="仿宋"/>
          <w:color w:val="auto"/>
          <w:sz w:val="32"/>
          <w:szCs w:val="32"/>
          <w:shd w:val="clear" w:color="auto" w:fill="FFFFFF"/>
        </w:rPr>
        <w:t>6.自觉服从监督部门的监督。</w:t>
      </w:r>
    </w:p>
    <w:p>
      <w:pPr>
        <w:pStyle w:val="7"/>
        <w:widowControl/>
        <w:spacing w:beforeAutospacing="0" w:afterAutospacing="0" w:line="600" w:lineRule="exact"/>
        <w:rPr>
          <w:rFonts w:ascii="仿宋" w:hAnsi="仿宋" w:eastAsia="仿宋" w:cs="仿宋"/>
          <w:color w:val="auto"/>
          <w:sz w:val="32"/>
          <w:szCs w:val="32"/>
          <w:shd w:val="clear" w:color="auto" w:fill="FFFFFF"/>
        </w:rPr>
      </w:pPr>
    </w:p>
    <w:p>
      <w:pPr>
        <w:pStyle w:val="7"/>
        <w:widowControl/>
        <w:spacing w:beforeAutospacing="0" w:afterAutospacing="0" w:line="600" w:lineRule="exact"/>
        <w:ind w:firstLine="4480" w:firstLineChars="1400"/>
        <w:jc w:val="both"/>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承诺人:</w:t>
      </w:r>
    </w:p>
    <w:p>
      <w:pPr>
        <w:pStyle w:val="7"/>
        <w:widowControl/>
        <w:spacing w:beforeAutospacing="0" w:afterAutospacing="0" w:line="600" w:lineRule="exact"/>
        <w:ind w:firstLine="4480" w:firstLineChars="1400"/>
        <w:jc w:val="both"/>
        <w:rPr>
          <w:color w:val="auto"/>
          <w:sz w:val="32"/>
          <w:szCs w:val="32"/>
        </w:rPr>
      </w:pPr>
      <w:r>
        <w:rPr>
          <w:rFonts w:hint="eastAsia" w:ascii="仿宋" w:hAnsi="仿宋" w:eastAsia="仿宋" w:cs="仿宋"/>
          <w:color w:val="auto"/>
          <w:sz w:val="32"/>
          <w:szCs w:val="32"/>
          <w:shd w:val="clear" w:color="auto" w:fill="FFFFFF"/>
        </w:rPr>
        <w:t xml:space="preserve">承诺日期:  </w:t>
      </w:r>
      <w:r>
        <w:rPr>
          <w:rFonts w:ascii="仿宋" w:hAnsi="仿宋" w:eastAsia="仿宋" w:cs="仿宋"/>
          <w:color w:val="auto"/>
          <w:sz w:val="32"/>
          <w:szCs w:val="32"/>
          <w:shd w:val="clear" w:color="auto" w:fill="FFFFFF"/>
        </w:rPr>
        <w:t xml:space="preserve"> </w:t>
      </w:r>
      <w:r>
        <w:rPr>
          <w:rFonts w:hint="eastAsia" w:ascii="仿宋" w:hAnsi="仿宋" w:eastAsia="仿宋" w:cs="仿宋"/>
          <w:color w:val="auto"/>
          <w:sz w:val="32"/>
          <w:szCs w:val="32"/>
          <w:shd w:val="clear" w:color="auto" w:fill="FFFFFF"/>
        </w:rPr>
        <w:t xml:space="preserve">年  </w:t>
      </w:r>
      <w:r>
        <w:rPr>
          <w:rFonts w:ascii="仿宋" w:hAnsi="仿宋" w:eastAsia="仿宋" w:cs="仿宋"/>
          <w:color w:val="auto"/>
          <w:sz w:val="32"/>
          <w:szCs w:val="32"/>
          <w:shd w:val="clear" w:color="auto" w:fill="FFFFFF"/>
        </w:rPr>
        <w:t xml:space="preserve"> </w:t>
      </w:r>
      <w:r>
        <w:rPr>
          <w:rFonts w:hint="eastAsia" w:ascii="仿宋" w:hAnsi="仿宋" w:eastAsia="仿宋" w:cs="仿宋"/>
          <w:color w:val="auto"/>
          <w:sz w:val="32"/>
          <w:szCs w:val="32"/>
          <w:shd w:val="clear" w:color="auto" w:fill="FFFFFF"/>
        </w:rPr>
        <w:t>月  日</w:t>
      </w: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p>
    <w:p>
      <w:pPr>
        <w:pStyle w:val="7"/>
        <w:widowControl/>
        <w:spacing w:beforeAutospacing="0" w:afterAutospacing="0" w:line="600" w:lineRule="exact"/>
        <w:jc w:val="both"/>
        <w:rPr>
          <w:rFonts w:hint="eastAsia" w:ascii="黑体" w:hAnsi="黑体" w:eastAsia="黑体" w:cs="黑体"/>
          <w:color w:val="auto"/>
          <w:sz w:val="32"/>
          <w:szCs w:val="32"/>
          <w:shd w:val="clear" w:color="auto" w:fill="FFFFFF"/>
        </w:rPr>
      </w:pP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附件二：</w:t>
      </w:r>
    </w:p>
    <w:p>
      <w:pPr>
        <w:pStyle w:val="7"/>
        <w:widowControl/>
        <w:spacing w:before="110"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定标监督委员情况登记表</w:t>
      </w:r>
    </w:p>
    <w:tbl>
      <w:tblPr>
        <w:tblStyle w:val="9"/>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27"/>
        <w:gridCol w:w="2004"/>
        <w:gridCol w:w="1776"/>
        <w:gridCol w:w="117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招标人</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lang w:val="en-US" w:eastAsia="zh-CN"/>
              </w:rPr>
            </w:pPr>
            <w:r>
              <w:rPr>
                <w:rFonts w:hint="eastAsia" w:ascii="仿宋" w:hAnsi="仿宋" w:eastAsia="仿宋" w:cs="仿宋"/>
                <w:bCs/>
                <w:color w:val="auto"/>
                <w:lang w:val="en-US" w:eastAsia="zh-CN"/>
              </w:rPr>
              <w:t>岳阳市审计局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招标代理机构</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color w:val="auto"/>
                <w:sz w:val="32"/>
                <w:szCs w:val="32"/>
                <w:shd w:val="clear" w:color="auto" w:fill="FFFFFF"/>
                <w:lang w:val="en-US" w:eastAsia="zh-CN"/>
              </w:rPr>
              <w:t>湖南大福信息技术咨询有限公司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招标工程名称</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bCs/>
                <w:color w:val="auto"/>
                <w:lang w:eastAsia="zh-CN"/>
              </w:rPr>
            </w:pPr>
            <w:r>
              <w:rPr>
                <w:rFonts w:hint="eastAsia" w:ascii="仿宋" w:hAnsi="仿宋" w:eastAsia="仿宋" w:cs="仿宋"/>
                <w:bCs/>
                <w:color w:val="auto"/>
                <w:lang w:eastAsia="zh-CN"/>
              </w:rPr>
              <w:t>岳阳市审计局家属院老旧小区改造配套基础设施建设项目工程总承包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right="0"/>
              <w:jc w:val="both"/>
              <w:rPr>
                <w:rFonts w:hint="default" w:ascii="仿宋" w:hAnsi="仿宋" w:eastAsia="仿宋" w:cs="仿宋"/>
                <w:bCs/>
                <w:color w:val="auto"/>
              </w:rPr>
            </w:pPr>
            <w:r>
              <w:rPr>
                <w:rFonts w:hint="eastAsia" w:ascii="仿宋" w:hAnsi="仿宋" w:eastAsia="仿宋" w:cs="仿宋"/>
                <w:bCs/>
                <w:color w:val="auto"/>
              </w:rPr>
              <w:t>定标时间</w:t>
            </w:r>
          </w:p>
        </w:tc>
        <w:tc>
          <w:tcPr>
            <w:tcW w:w="6630" w:type="dxa"/>
            <w:gridSpan w:val="4"/>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2023年</w:t>
            </w:r>
            <w:r>
              <w:rPr>
                <w:rFonts w:hint="eastAsia" w:ascii="仿宋" w:hAnsi="仿宋" w:eastAsia="仿宋" w:cs="仿宋"/>
                <w:bCs/>
                <w:color w:val="auto"/>
                <w:lang w:val="en-US" w:eastAsia="zh-CN"/>
              </w:rPr>
              <w:t xml:space="preserve"> </w:t>
            </w:r>
            <w:r>
              <w:rPr>
                <w:rFonts w:hint="eastAsia" w:ascii="仿宋" w:hAnsi="仿宋" w:eastAsia="仿宋" w:cs="仿宋"/>
                <w:bCs/>
                <w:color w:val="auto"/>
              </w:rPr>
              <w:t xml:space="preserve">月 </w:t>
            </w:r>
            <w:r>
              <w:rPr>
                <w:rFonts w:hint="eastAsia" w:ascii="仿宋" w:hAnsi="仿宋" w:eastAsia="仿宋" w:cs="仿宋"/>
                <w:bCs/>
                <w:color w:val="auto"/>
                <w:lang w:val="en-US" w:eastAsia="zh-CN"/>
              </w:rPr>
              <w:t xml:space="preserve"> </w:t>
            </w:r>
            <w:r>
              <w:rPr>
                <w:rFonts w:hint="eastAsia" w:ascii="仿宋" w:hAnsi="仿宋" w:eastAsia="仿宋" w:cs="仿宋"/>
                <w:bCs/>
                <w:color w:va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4" w:type="dxa"/>
            <w:gridSpan w:val="6"/>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监督委员情况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7"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序号</w:t>
            </w:r>
          </w:p>
        </w:tc>
        <w:tc>
          <w:tcPr>
            <w:tcW w:w="1427"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姓名</w:t>
            </w:r>
          </w:p>
        </w:tc>
        <w:tc>
          <w:tcPr>
            <w:tcW w:w="200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工作单位及职务</w:t>
            </w:r>
          </w:p>
        </w:tc>
        <w:tc>
          <w:tcPr>
            <w:tcW w:w="1776"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联系电话</w:t>
            </w:r>
          </w:p>
        </w:tc>
        <w:tc>
          <w:tcPr>
            <w:tcW w:w="1177"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到场情况</w:t>
            </w:r>
          </w:p>
        </w:tc>
        <w:tc>
          <w:tcPr>
            <w:tcW w:w="1673" w:type="dxa"/>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7" w:type="dxa"/>
            <w:vAlign w:val="center"/>
          </w:tcPr>
          <w:p>
            <w:pPr>
              <w:pStyle w:val="12"/>
              <w:keepNext w:val="0"/>
              <w:keepLines w:val="0"/>
              <w:suppressLineNumbers w:val="0"/>
              <w:spacing w:before="0" w:beforeAutospacing="0" w:after="0" w:afterAutospacing="0"/>
              <w:ind w:left="0" w:right="0"/>
              <w:jc w:val="both"/>
              <w:rPr>
                <w:rFonts w:hint="default" w:ascii="仿宋" w:hAnsi="仿宋" w:eastAsia="仿宋" w:cs="仿宋"/>
                <w:bCs/>
                <w:color w:val="auto"/>
              </w:rPr>
            </w:pPr>
            <w:r>
              <w:rPr>
                <w:rFonts w:hint="eastAsia" w:ascii="仿宋" w:hAnsi="仿宋" w:eastAsia="仿宋" w:cs="仿宋"/>
                <w:bCs/>
                <w:color w:val="auto"/>
              </w:rPr>
              <w:t>1</w:t>
            </w:r>
          </w:p>
        </w:tc>
        <w:tc>
          <w:tcPr>
            <w:tcW w:w="142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7" w:type="dxa"/>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2</w:t>
            </w:r>
          </w:p>
        </w:tc>
        <w:tc>
          <w:tcPr>
            <w:tcW w:w="142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054" w:type="dxa"/>
            <w:gridSpan w:val="6"/>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r>
              <w:rPr>
                <w:rFonts w:hint="eastAsia" w:ascii="仿宋" w:hAnsi="仿宋" w:eastAsia="仿宋" w:cs="仿宋"/>
                <w:bCs/>
                <w:color w:val="auto"/>
              </w:rPr>
              <w:t>招标代理机构（签字/时间）</w:t>
            </w:r>
          </w:p>
        </w:tc>
      </w:tr>
    </w:tbl>
    <w:p>
      <w:pPr>
        <w:pStyle w:val="12"/>
        <w:ind w:firstLine="0"/>
        <w:jc w:val="left"/>
        <w:rPr>
          <w:rFonts w:ascii="仿宋" w:hAnsi="仿宋" w:eastAsia="仿宋" w:cs="仿宋"/>
          <w:b/>
          <w:color w:val="auto"/>
        </w:rPr>
      </w:pPr>
    </w:p>
    <w:p>
      <w:pPr>
        <w:pStyle w:val="12"/>
        <w:ind w:firstLine="0"/>
        <w:jc w:val="left"/>
        <w:rPr>
          <w:rFonts w:ascii="仿宋" w:hAnsi="仿宋" w:eastAsia="仿宋" w:cs="仿宋"/>
          <w:bCs/>
          <w:color w:val="auto"/>
        </w:rPr>
      </w:pPr>
    </w:p>
    <w:p>
      <w:pPr>
        <w:pStyle w:val="12"/>
        <w:jc w:val="right"/>
        <w:rPr>
          <w:rFonts w:ascii="仿宋" w:hAnsi="仿宋" w:eastAsia="仿宋" w:cs="仿宋"/>
          <w:bCs/>
          <w:color w:val="auto"/>
        </w:rPr>
        <w:sectPr>
          <w:footerReference r:id="rId3" w:type="default"/>
          <w:pgSz w:w="11906" w:h="16838"/>
          <w:pgMar w:top="1440" w:right="1800" w:bottom="1134" w:left="1800" w:header="851" w:footer="992" w:gutter="0"/>
          <w:pgNumType w:fmt="numberInDash" w:start="2"/>
          <w:cols w:space="0" w:num="1"/>
          <w:docGrid w:type="lines" w:linePitch="312" w:charSpace="0"/>
        </w:sectPr>
      </w:pPr>
      <w:r>
        <w:rPr>
          <w:rFonts w:hint="eastAsia" w:ascii="仿宋" w:hAnsi="仿宋" w:eastAsia="仿宋" w:cs="仿宋"/>
          <w:bCs/>
          <w:color w:val="auto"/>
        </w:rPr>
        <w:t>日期：2023年</w:t>
      </w:r>
      <w:r>
        <w:rPr>
          <w:rFonts w:hint="eastAsia" w:ascii="仿宋" w:hAnsi="仿宋" w:eastAsia="仿宋" w:cs="仿宋"/>
          <w:bCs/>
          <w:color w:val="auto"/>
          <w:lang w:val="en-US" w:eastAsia="zh-CN"/>
        </w:rPr>
        <w:t xml:space="preserve"> </w:t>
      </w:r>
      <w:r>
        <w:rPr>
          <w:rFonts w:hint="eastAsia" w:ascii="仿宋" w:hAnsi="仿宋" w:eastAsia="仿宋" w:cs="仿宋"/>
          <w:bCs/>
          <w:color w:val="auto"/>
        </w:rPr>
        <w:t>月</w:t>
      </w:r>
      <w:r>
        <w:rPr>
          <w:rFonts w:hint="eastAsia" w:ascii="仿宋" w:hAnsi="仿宋" w:eastAsia="仿宋" w:cs="仿宋"/>
          <w:bCs/>
          <w:color w:val="auto"/>
          <w:lang w:val="en-US" w:eastAsia="zh-CN"/>
        </w:rPr>
        <w:t xml:space="preserve"> </w:t>
      </w:r>
      <w:r>
        <w:rPr>
          <w:rFonts w:hint="eastAsia" w:ascii="仿宋" w:hAnsi="仿宋" w:eastAsia="仿宋" w:cs="仿宋"/>
          <w:bCs/>
          <w:color w:val="auto"/>
        </w:rPr>
        <w:t>日</w:t>
      </w: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附件三：</w:t>
      </w:r>
    </w:p>
    <w:p>
      <w:pPr>
        <w:pStyle w:val="7"/>
        <w:widowControl/>
        <w:spacing w:before="110"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定标委员会委员情况登记表</w:t>
      </w:r>
    </w:p>
    <w:tbl>
      <w:tblPr>
        <w:tblStyle w:val="9"/>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90"/>
        <w:gridCol w:w="2004"/>
        <w:gridCol w:w="1776"/>
        <w:gridCol w:w="117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招标人</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lang w:val="en-US" w:eastAsia="zh-CN"/>
              </w:rPr>
              <w:t>岳阳市审计局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招标代理机构</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kern w:val="2"/>
                <w:sz w:val="28"/>
                <w:szCs w:val="28"/>
                <w:lang w:val="en-US" w:eastAsia="zh-CN" w:bidi="ar-SA"/>
              </w:rPr>
            </w:pPr>
            <w:r>
              <w:rPr>
                <w:rFonts w:hint="eastAsia" w:ascii="仿宋" w:hAnsi="仿宋" w:eastAsia="仿宋" w:cs="仿宋"/>
                <w:color w:val="auto"/>
                <w:sz w:val="32"/>
                <w:szCs w:val="32"/>
                <w:shd w:val="clear" w:color="auto" w:fill="FFFFFF"/>
                <w:lang w:val="en-US" w:eastAsia="zh-CN"/>
              </w:rPr>
              <w:t>湖南大福信息技术咨询有限公司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招标工程名称</w:t>
            </w:r>
          </w:p>
        </w:tc>
        <w:tc>
          <w:tcPr>
            <w:tcW w:w="6630" w:type="dxa"/>
            <w:gridSpan w:val="4"/>
            <w:vAlign w:val="center"/>
          </w:tcPr>
          <w:p>
            <w:pPr>
              <w:pStyle w:val="12"/>
              <w:keepNext w:val="0"/>
              <w:keepLines w:val="0"/>
              <w:suppressLineNumbers w:val="0"/>
              <w:spacing w:before="0" w:beforeAutospacing="0" w:after="0" w:afterAutospacing="0"/>
              <w:ind w:left="0" w:leftChars="0" w:right="0" w:firstLine="0" w:firstLineChars="0"/>
              <w:jc w:val="both"/>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lang w:eastAsia="zh-CN"/>
              </w:rPr>
              <w:t>岳阳市审计局家属院老旧小区改造配套基础设施建设项目工程总承包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定标时间</w:t>
            </w:r>
          </w:p>
        </w:tc>
        <w:tc>
          <w:tcPr>
            <w:tcW w:w="6630" w:type="dxa"/>
            <w:gridSpan w:val="4"/>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2023年</w:t>
            </w:r>
            <w:r>
              <w:rPr>
                <w:rFonts w:hint="eastAsia" w:ascii="仿宋" w:hAnsi="仿宋" w:eastAsia="仿宋" w:cs="仿宋"/>
                <w:bCs/>
                <w:color w:val="auto"/>
                <w:lang w:val="en-US" w:eastAsia="zh-CN"/>
              </w:rPr>
              <w:t xml:space="preserve"> </w:t>
            </w:r>
            <w:r>
              <w:rPr>
                <w:rFonts w:hint="eastAsia" w:ascii="仿宋" w:hAnsi="仿宋" w:eastAsia="仿宋" w:cs="仿宋"/>
                <w:bCs/>
                <w:color w:val="auto"/>
              </w:rPr>
              <w:t xml:space="preserve">月 </w:t>
            </w:r>
            <w:r>
              <w:rPr>
                <w:rFonts w:hint="eastAsia" w:ascii="仿宋" w:hAnsi="仿宋" w:eastAsia="仿宋" w:cs="仿宋"/>
                <w:bCs/>
                <w:color w:val="auto"/>
                <w:lang w:val="en-US" w:eastAsia="zh-CN"/>
              </w:rPr>
              <w:t xml:space="preserve"> </w:t>
            </w:r>
            <w:r>
              <w:rPr>
                <w:rFonts w:hint="eastAsia" w:ascii="仿宋" w:hAnsi="仿宋" w:eastAsia="仿宋" w:cs="仿宋"/>
                <w:bCs/>
                <w:color w:val="auto"/>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24" w:type="dxa"/>
            <w:gridSpan w:val="2"/>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招标文件要求</w:t>
            </w:r>
          </w:p>
        </w:tc>
        <w:tc>
          <w:tcPr>
            <w:tcW w:w="6630" w:type="dxa"/>
            <w:gridSpan w:val="4"/>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定标委员会由5人或以上单数组成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54" w:type="dxa"/>
            <w:gridSpan w:val="6"/>
            <w:vAlign w:val="center"/>
          </w:tcPr>
          <w:p>
            <w:pPr>
              <w:pStyle w:val="12"/>
              <w:keepNext w:val="0"/>
              <w:keepLines w:val="0"/>
              <w:suppressLineNumbers w:val="0"/>
              <w:spacing w:before="0" w:beforeAutospacing="0" w:after="0" w:afterAutospacing="0"/>
              <w:ind w:left="0" w:right="0" w:firstLine="0"/>
              <w:jc w:val="center"/>
              <w:rPr>
                <w:rFonts w:hint="default" w:ascii="仿宋" w:hAnsi="仿宋" w:eastAsia="仿宋" w:cs="仿宋"/>
                <w:bCs/>
                <w:color w:val="auto"/>
              </w:rPr>
            </w:pPr>
            <w:r>
              <w:rPr>
                <w:rFonts w:hint="eastAsia" w:ascii="仿宋" w:hAnsi="仿宋" w:eastAsia="仿宋" w:cs="仿宋"/>
                <w:bCs/>
                <w:color w:val="auto"/>
              </w:rPr>
              <w:t>定标成员情况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序号</w:t>
            </w:r>
          </w:p>
        </w:tc>
        <w:tc>
          <w:tcPr>
            <w:tcW w:w="1590"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姓名</w:t>
            </w:r>
          </w:p>
        </w:tc>
        <w:tc>
          <w:tcPr>
            <w:tcW w:w="200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工作单位及职务</w:t>
            </w:r>
          </w:p>
        </w:tc>
        <w:tc>
          <w:tcPr>
            <w:tcW w:w="1776"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联系电话</w:t>
            </w:r>
          </w:p>
        </w:tc>
        <w:tc>
          <w:tcPr>
            <w:tcW w:w="1177"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到场情况</w:t>
            </w:r>
          </w:p>
        </w:tc>
        <w:tc>
          <w:tcPr>
            <w:tcW w:w="1673"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备注</w:t>
            </w:r>
          </w:p>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（主任委员、成员）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1</w:t>
            </w:r>
          </w:p>
        </w:tc>
        <w:tc>
          <w:tcPr>
            <w:tcW w:w="1590"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2</w:t>
            </w:r>
          </w:p>
        </w:tc>
        <w:tc>
          <w:tcPr>
            <w:tcW w:w="1590"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3</w:t>
            </w:r>
          </w:p>
        </w:tc>
        <w:tc>
          <w:tcPr>
            <w:tcW w:w="1590"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4</w:t>
            </w:r>
          </w:p>
        </w:tc>
        <w:tc>
          <w:tcPr>
            <w:tcW w:w="1590"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4" w:type="dxa"/>
            <w:vAlign w:val="center"/>
          </w:tcPr>
          <w:p>
            <w:pPr>
              <w:pStyle w:val="12"/>
              <w:keepNext w:val="0"/>
              <w:keepLines w:val="0"/>
              <w:suppressLineNumbers w:val="0"/>
              <w:spacing w:before="0" w:beforeAutospacing="0" w:after="0" w:afterAutospacing="0"/>
              <w:ind w:left="0" w:leftChars="0" w:right="0" w:firstLine="0" w:firstLineChars="0"/>
              <w:jc w:val="both"/>
              <w:rPr>
                <w:rFonts w:hint="default" w:ascii="仿宋" w:hAnsi="仿宋" w:eastAsia="仿宋" w:cs="仿宋"/>
                <w:bCs/>
                <w:color w:val="auto"/>
              </w:rPr>
            </w:pPr>
            <w:r>
              <w:rPr>
                <w:rFonts w:hint="eastAsia" w:ascii="仿宋" w:hAnsi="仿宋" w:eastAsia="仿宋" w:cs="仿宋"/>
                <w:bCs/>
                <w:color w:val="auto"/>
              </w:rPr>
              <w:t>5</w:t>
            </w:r>
          </w:p>
        </w:tc>
        <w:tc>
          <w:tcPr>
            <w:tcW w:w="1590"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2004"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776"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177"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c>
          <w:tcPr>
            <w:tcW w:w="1673" w:type="dxa"/>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054" w:type="dxa"/>
            <w:gridSpan w:val="6"/>
          </w:tcPr>
          <w:p>
            <w:pPr>
              <w:pStyle w:val="12"/>
              <w:keepNext w:val="0"/>
              <w:keepLines w:val="0"/>
              <w:suppressLineNumbers w:val="0"/>
              <w:spacing w:before="0" w:beforeAutospacing="0" w:after="0" w:afterAutospacing="0"/>
              <w:ind w:left="0" w:right="0"/>
              <w:jc w:val="left"/>
              <w:rPr>
                <w:rFonts w:hint="default" w:ascii="仿宋" w:hAnsi="仿宋" w:eastAsia="仿宋" w:cs="仿宋"/>
                <w:bCs/>
                <w:color w:val="auto"/>
              </w:rPr>
            </w:pPr>
            <w:r>
              <w:rPr>
                <w:rFonts w:hint="eastAsia" w:ascii="仿宋" w:hAnsi="仿宋" w:eastAsia="仿宋" w:cs="仿宋"/>
                <w:bCs/>
                <w:color w:val="auto"/>
              </w:rPr>
              <w:t>招标代理机构（签字/时间）</w:t>
            </w:r>
          </w:p>
        </w:tc>
      </w:tr>
    </w:tbl>
    <w:p>
      <w:pPr>
        <w:pStyle w:val="12"/>
        <w:ind w:firstLine="0"/>
        <w:jc w:val="left"/>
        <w:rPr>
          <w:rFonts w:ascii="仿宋" w:hAnsi="仿宋" w:eastAsia="仿宋" w:cs="仿宋"/>
          <w:b/>
          <w:color w:val="auto"/>
        </w:rPr>
      </w:pPr>
    </w:p>
    <w:p>
      <w:pPr>
        <w:pStyle w:val="12"/>
        <w:ind w:firstLine="0"/>
        <w:jc w:val="left"/>
        <w:rPr>
          <w:rFonts w:ascii="仿宋" w:hAnsi="仿宋" w:eastAsia="仿宋" w:cs="仿宋"/>
          <w:bCs/>
          <w:color w:val="auto"/>
        </w:rPr>
      </w:pPr>
      <w:r>
        <w:rPr>
          <w:rFonts w:hint="eastAsia" w:ascii="仿宋" w:hAnsi="仿宋" w:eastAsia="仿宋" w:cs="仿宋"/>
          <w:bCs/>
          <w:color w:val="auto"/>
        </w:rPr>
        <w:t>监督人签字：</w:t>
      </w:r>
    </w:p>
    <w:p>
      <w:pPr>
        <w:pStyle w:val="12"/>
        <w:ind w:right="960" w:firstLine="0"/>
        <w:rPr>
          <w:rFonts w:ascii="仿宋" w:hAnsi="仿宋" w:eastAsia="仿宋" w:cs="仿宋"/>
          <w:bCs/>
          <w:color w:val="auto"/>
        </w:rPr>
        <w:sectPr>
          <w:pgSz w:w="11906" w:h="16838"/>
          <w:pgMar w:top="1440" w:right="1800" w:bottom="1134" w:left="1800" w:header="851" w:footer="992" w:gutter="0"/>
          <w:pgNumType w:fmt="numberInDash"/>
          <w:cols w:space="0" w:num="1"/>
          <w:docGrid w:type="lines" w:linePitch="312" w:charSpace="0"/>
        </w:sectPr>
      </w:pPr>
      <w:r>
        <w:rPr>
          <w:rFonts w:hint="eastAsia" w:ascii="仿宋" w:hAnsi="仿宋" w:eastAsia="仿宋" w:cs="仿宋"/>
          <w:bCs/>
          <w:color w:val="auto"/>
        </w:rPr>
        <w:t>日期：2023年</w:t>
      </w:r>
      <w:r>
        <w:rPr>
          <w:rFonts w:hint="eastAsia" w:ascii="仿宋" w:hAnsi="仿宋" w:eastAsia="仿宋" w:cs="仿宋"/>
          <w:bCs/>
          <w:color w:val="auto"/>
          <w:lang w:val="en-US" w:eastAsia="zh-CN"/>
        </w:rPr>
        <w:t xml:space="preserve"> </w:t>
      </w:r>
      <w:r>
        <w:rPr>
          <w:rFonts w:hint="eastAsia" w:ascii="仿宋" w:hAnsi="仿宋" w:eastAsia="仿宋" w:cs="仿宋"/>
          <w:bCs/>
          <w:color w:val="auto"/>
        </w:rPr>
        <w:t>月</w:t>
      </w:r>
      <w:r>
        <w:rPr>
          <w:rFonts w:hint="eastAsia" w:ascii="仿宋" w:hAnsi="仿宋" w:eastAsia="仿宋" w:cs="仿宋"/>
          <w:bCs/>
          <w:color w:val="auto"/>
          <w:lang w:val="en-US" w:eastAsia="zh-CN"/>
        </w:rPr>
        <w:t xml:space="preserve"> </w:t>
      </w:r>
      <w:r>
        <w:rPr>
          <w:rFonts w:hint="eastAsia" w:ascii="仿宋" w:hAnsi="仿宋" w:eastAsia="仿宋" w:cs="仿宋"/>
          <w:bCs/>
          <w:color w:val="auto"/>
        </w:rPr>
        <w:t>日</w:t>
      </w: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附件四：</w:t>
      </w:r>
    </w:p>
    <w:p>
      <w:pPr>
        <w:pStyle w:val="7"/>
        <w:widowControl/>
        <w:spacing w:before="110"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票决定标投票表</w:t>
      </w:r>
    </w:p>
    <w:p>
      <w:pPr>
        <w:pStyle w:val="12"/>
        <w:rPr>
          <w:color w:val="auto"/>
        </w:rPr>
      </w:pPr>
    </w:p>
    <w:tbl>
      <w:tblPr>
        <w:tblStyle w:val="9"/>
        <w:tblW w:w="943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232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rPr>
            </w:pPr>
            <w:r>
              <w:rPr>
                <w:rFonts w:hint="eastAsia" w:ascii="仿宋" w:hAnsi="仿宋" w:eastAsia="仿宋" w:cs="仿宋"/>
                <w:color w:val="auto"/>
                <w:sz w:val="24"/>
              </w:rPr>
              <w:t>工程名称</w:t>
            </w:r>
          </w:p>
        </w:tc>
        <w:tc>
          <w:tcPr>
            <w:tcW w:w="711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bCs/>
                <w:color w:val="auto"/>
                <w:lang w:eastAsia="zh-CN"/>
              </w:rPr>
              <w:t>岳阳市审计局家属院老旧小区改造配套基础设施建设项目工程总承包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328"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sz w:val="24"/>
              </w:rPr>
              <w:t>不排序的中标候选人</w:t>
            </w:r>
          </w:p>
        </w:tc>
        <w:tc>
          <w:tcPr>
            <w:tcW w:w="711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328"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p>
        </w:tc>
        <w:tc>
          <w:tcPr>
            <w:tcW w:w="7111" w:type="dxa"/>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28" w:type="dxa"/>
            <w:vMerge w:val="continue"/>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p>
        </w:tc>
        <w:tc>
          <w:tcPr>
            <w:tcW w:w="711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32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24"/>
              </w:rPr>
            </w:pPr>
            <w:r>
              <w:rPr>
                <w:rFonts w:hint="eastAsia" w:ascii="仿宋" w:hAnsi="仿宋" w:eastAsia="仿宋" w:cs="仿宋"/>
                <w:color w:val="auto"/>
                <w:sz w:val="24"/>
              </w:rPr>
              <w:t>推荐中标人及理由</w:t>
            </w:r>
          </w:p>
        </w:tc>
        <w:tc>
          <w:tcPr>
            <w:tcW w:w="7111" w:type="dxa"/>
            <w:vAlign w:val="center"/>
          </w:tcPr>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投票推荐中标人为：</w:t>
            </w: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r>
              <w:rPr>
                <w:rFonts w:hint="eastAsia" w:ascii="仿宋" w:hAnsi="仿宋" w:eastAsia="仿宋" w:cs="仿宋"/>
                <w:color w:val="auto"/>
                <w:sz w:val="24"/>
              </w:rPr>
              <w:t>投票理由：</w:t>
            </w: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p>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r>
    </w:tbl>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定标委员签字:                        </w:t>
      </w:r>
    </w:p>
    <w:p>
      <w:pPr>
        <w:spacing w:line="360" w:lineRule="auto"/>
        <w:jc w:val="left"/>
        <w:rPr>
          <w:rFonts w:ascii="仿宋" w:hAnsi="仿宋" w:eastAsia="仿宋" w:cs="仿宋"/>
          <w:color w:val="auto"/>
          <w:sz w:val="24"/>
        </w:rPr>
      </w:pPr>
      <w:r>
        <w:rPr>
          <w:rFonts w:hint="eastAsia" w:ascii="仿宋" w:hAnsi="仿宋" w:eastAsia="仿宋" w:cs="仿宋"/>
          <w:color w:val="auto"/>
          <w:sz w:val="24"/>
        </w:rPr>
        <w:t>2023年</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日</w:t>
      </w:r>
    </w:p>
    <w:p>
      <w:pPr>
        <w:rPr>
          <w:rFonts w:ascii="仿宋" w:hAnsi="仿宋" w:eastAsia="仿宋" w:cs="仿宋"/>
          <w:b/>
          <w:bCs/>
          <w:color w:val="auto"/>
          <w:sz w:val="24"/>
        </w:rPr>
      </w:pP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p>
    <w:p>
      <w:pPr>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br w:type="page"/>
      </w:r>
    </w:p>
    <w:p>
      <w:pPr>
        <w:pStyle w:val="7"/>
        <w:widowControl/>
        <w:spacing w:beforeAutospacing="0" w:afterAutospacing="0" w:line="600" w:lineRule="exact"/>
        <w:jc w:val="both"/>
        <w:rPr>
          <w:rFonts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附件五：</w:t>
      </w:r>
    </w:p>
    <w:p>
      <w:pPr>
        <w:pStyle w:val="7"/>
        <w:widowControl/>
        <w:spacing w:before="110"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定标委员会委员定标投票统计表</w:t>
      </w:r>
    </w:p>
    <w:p>
      <w:pPr>
        <w:pStyle w:val="2"/>
        <w:ind w:firstLine="0" w:firstLineChars="0"/>
        <w:rPr>
          <w:rFonts w:ascii="仿宋" w:hAnsi="仿宋" w:eastAsia="仿宋" w:cs="仿宋"/>
          <w:b/>
          <w:bCs/>
          <w:color w:val="auto"/>
          <w:sz w:val="24"/>
        </w:rPr>
      </w:pPr>
    </w:p>
    <w:p>
      <w:pPr>
        <w:pStyle w:val="2"/>
        <w:ind w:firstLine="0" w:firstLineChars="0"/>
        <w:rPr>
          <w:rFonts w:ascii="仿宋" w:hAnsi="仿宋" w:eastAsia="仿宋" w:cs="仿宋"/>
          <w:b/>
          <w:color w:val="auto"/>
          <w:sz w:val="24"/>
        </w:rPr>
      </w:pPr>
      <w:r>
        <w:rPr>
          <w:rFonts w:hint="eastAsia" w:ascii="仿宋" w:hAnsi="仿宋" w:eastAsia="仿宋" w:cs="仿宋"/>
          <w:b/>
          <w:color w:val="auto"/>
          <w:sz w:val="24"/>
        </w:rPr>
        <w:t xml:space="preserve">项目名称： </w:t>
      </w:r>
    </w:p>
    <w:tbl>
      <w:tblPr>
        <w:tblStyle w:val="9"/>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1819"/>
        <w:gridCol w:w="181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1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
              <w:keepNext w:val="0"/>
              <w:keepLines w:val="0"/>
              <w:suppressLineNumbers w:val="0"/>
              <w:snapToGrid w:val="0"/>
              <w:spacing w:before="0" w:beforeAutospacing="0" w:afterAutospacing="0" w:line="240" w:lineRule="auto"/>
              <w:ind w:left="0" w:right="0" w:firstLine="0" w:firstLineChars="0"/>
              <w:jc w:val="center"/>
              <mc:AlternateContent>
                <mc:Choice Requires="wpsCustomData">
                  <wpsCustomData:diagonalParaType/>
                </mc:Choice>
              </mc:AlternateConten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定标委员</w:t>
            </w:r>
          </w:p>
          <w:p>
            <w:pPr>
              <w:pStyle w:val="2"/>
              <w:keepNext w:val="0"/>
              <w:keepLines w:val="0"/>
              <w:suppressLineNumbers w:val="0"/>
              <w:spacing w:before="0" w:beforeAutospacing="0" w:afterAutospacing="0"/>
              <w:ind w:left="0" w:right="0" w:firstLine="0" w:firstLineChars="0"/>
              <w:jc w:val="center"/>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中标</w:t>
            </w:r>
          </w:p>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候选人</w:t>
            </w: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r>
              <w:rPr>
                <w:rFonts w:hint="eastAsia" w:ascii="仿宋" w:hAnsi="仿宋" w:eastAsia="仿宋" w:cs="仿宋"/>
                <w:bCs/>
                <w:color w:val="auto"/>
                <w:sz w:val="24"/>
              </w:rPr>
              <w:t>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c>
          <w:tcPr>
            <w:tcW w:w="1820"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r>
              <w:rPr>
                <w:rFonts w:hint="eastAsia" w:ascii="仿宋" w:hAnsi="仿宋" w:eastAsia="仿宋" w:cs="仿宋"/>
                <w:bCs/>
                <w:color w:val="auto"/>
                <w:sz w:val="24"/>
              </w:rPr>
              <w:t>得票数</w:t>
            </w:r>
          </w:p>
        </w:tc>
        <w:tc>
          <w:tcPr>
            <w:tcW w:w="1819"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票</w:t>
            </w:r>
          </w:p>
        </w:tc>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票</w:t>
            </w:r>
          </w:p>
        </w:tc>
        <w:tc>
          <w:tcPr>
            <w:tcW w:w="181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Cs/>
                <w:color w:val="auto"/>
                <w:sz w:val="24"/>
              </w:rPr>
            </w:pP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票</w:t>
            </w:r>
          </w:p>
        </w:tc>
        <w:tc>
          <w:tcPr>
            <w:tcW w:w="1820" w:type="dxa"/>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19"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r>
              <w:rPr>
                <w:rFonts w:hint="eastAsia" w:ascii="仿宋" w:hAnsi="仿宋" w:eastAsia="仿宋" w:cs="仿宋"/>
                <w:bCs/>
                <w:color w:val="auto"/>
                <w:sz w:val="24"/>
              </w:rPr>
              <w:t>中标人</w:t>
            </w:r>
          </w:p>
        </w:tc>
        <w:tc>
          <w:tcPr>
            <w:tcW w:w="7277" w:type="dxa"/>
            <w:gridSpan w:val="4"/>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19" w:type="dxa"/>
            <w:vAlign w:val="center"/>
          </w:tcPr>
          <w:p>
            <w:pPr>
              <w:pStyle w:val="2"/>
              <w:keepNext w:val="0"/>
              <w:keepLines w:val="0"/>
              <w:suppressLineNumbers w:val="0"/>
              <w:spacing w:before="0" w:beforeAutospacing="0" w:afterAutospacing="0"/>
              <w:ind w:left="0" w:right="0" w:firstLine="0" w:firstLineChars="0"/>
              <w:jc w:val="center"/>
              <w:rPr>
                <w:rFonts w:hint="default" w:ascii="仿宋" w:hAnsi="仿宋" w:eastAsia="仿宋" w:cs="仿宋"/>
                <w:bCs/>
                <w:color w:val="auto"/>
                <w:sz w:val="24"/>
              </w:rPr>
            </w:pPr>
            <w:r>
              <w:rPr>
                <w:rFonts w:hint="eastAsia" w:ascii="仿宋" w:hAnsi="仿宋" w:eastAsia="仿宋" w:cs="仿宋"/>
                <w:bCs/>
                <w:color w:val="auto"/>
                <w:sz w:val="24"/>
              </w:rPr>
              <w:t>定标委员会委员（签名）</w:t>
            </w:r>
          </w:p>
        </w:tc>
        <w:tc>
          <w:tcPr>
            <w:tcW w:w="7277" w:type="dxa"/>
            <w:gridSpan w:val="4"/>
            <w:vAlign w:val="center"/>
          </w:tcPr>
          <w:p>
            <w:pPr>
              <w:pStyle w:val="2"/>
              <w:keepNext w:val="0"/>
              <w:keepLines w:val="0"/>
              <w:suppressLineNumbers w:val="0"/>
              <w:spacing w:before="0" w:beforeAutospacing="0" w:afterAutospacing="0"/>
              <w:ind w:left="0" w:right="0" w:firstLine="240"/>
              <w:jc w:val="center"/>
              <w:rPr>
                <w:rFonts w:hint="default" w:ascii="仿宋" w:hAnsi="仿宋" w:eastAsia="仿宋" w:cs="仿宋"/>
                <w:bCs/>
                <w:color w:val="auto"/>
                <w:sz w:val="24"/>
              </w:rPr>
            </w:pPr>
          </w:p>
        </w:tc>
      </w:tr>
    </w:tbl>
    <w:p>
      <w:pPr>
        <w:pStyle w:val="2"/>
        <w:ind w:firstLine="0" w:firstLineChars="0"/>
        <w:rPr>
          <w:rFonts w:ascii="仿宋" w:hAnsi="仿宋" w:eastAsia="仿宋" w:cs="仿宋"/>
          <w:bCs/>
          <w:color w:val="auto"/>
          <w:sz w:val="24"/>
        </w:rPr>
      </w:pPr>
    </w:p>
    <w:p>
      <w:pPr>
        <w:pStyle w:val="2"/>
        <w:ind w:firstLine="0" w:firstLineChars="0"/>
        <w:rPr>
          <w:rFonts w:hint="eastAsia" w:ascii="仿宋" w:hAnsi="仿宋" w:eastAsia="仿宋" w:cs="仿宋"/>
          <w:bCs/>
          <w:color w:val="auto"/>
          <w:sz w:val="24"/>
          <w:lang w:eastAsia="zh-CN"/>
        </w:rPr>
      </w:pPr>
      <w:r>
        <w:rPr>
          <w:rFonts w:hint="eastAsia" w:ascii="仿宋" w:hAnsi="仿宋" w:eastAsia="仿宋" w:cs="仿宋"/>
          <w:bCs/>
          <w:color w:val="auto"/>
          <w:sz w:val="24"/>
        </w:rPr>
        <w:t>主任委员（签字）：                        监督人员（签字）</w:t>
      </w:r>
      <w:r>
        <w:rPr>
          <w:rFonts w:hint="eastAsia" w:ascii="仿宋" w:hAnsi="仿宋" w:eastAsia="仿宋" w:cs="仿宋"/>
          <w:bCs/>
          <w:color w:val="auto"/>
          <w:sz w:val="24"/>
          <w:lang w:eastAsia="zh-CN"/>
        </w:rPr>
        <w:t>：</w:t>
      </w:r>
    </w:p>
    <w:p>
      <w:pPr>
        <w:pStyle w:val="2"/>
        <w:ind w:firstLine="0" w:firstLineChars="0"/>
        <w:rPr>
          <w:rFonts w:ascii="仿宋" w:hAnsi="仿宋" w:eastAsia="仿宋" w:cs="仿宋"/>
          <w:bCs/>
          <w:color w:val="auto"/>
          <w:sz w:val="24"/>
        </w:rPr>
      </w:pPr>
    </w:p>
    <w:p>
      <w:pPr>
        <w:pStyle w:val="2"/>
        <w:ind w:firstLine="0" w:firstLineChars="0"/>
        <w:jc w:val="right"/>
        <w:rPr>
          <w:rFonts w:ascii="仿宋" w:hAnsi="仿宋" w:eastAsia="仿宋" w:cs="仿宋"/>
          <w:bCs/>
          <w:color w:val="auto"/>
          <w:sz w:val="24"/>
        </w:rPr>
      </w:pPr>
      <w:r>
        <w:rPr>
          <w:rFonts w:hint="eastAsia" w:ascii="仿宋" w:hAnsi="仿宋" w:eastAsia="仿宋" w:cs="仿宋"/>
          <w:bCs/>
          <w:color w:val="auto"/>
          <w:sz w:val="24"/>
        </w:rPr>
        <w:t>日期：2023年月日</w:t>
      </w:r>
    </w:p>
    <w:p>
      <w:pPr>
        <w:rPr>
          <w:rFonts w:hint="eastAsia" w:ascii="黑体" w:hAnsi="黑体" w:eastAsia="黑体" w:cs="黑体"/>
          <w:color w:val="auto"/>
          <w:sz w:val="32"/>
          <w:szCs w:val="32"/>
          <w:shd w:val="clear" w:color="auto" w:fill="FFFFFF"/>
        </w:rPr>
      </w:pPr>
    </w:p>
    <w:p>
      <w:pPr>
        <w:pStyle w:val="7"/>
        <w:widowControl/>
        <w:spacing w:beforeAutospacing="0" w:afterAutospacing="0" w:line="600" w:lineRule="exact"/>
        <w:jc w:val="both"/>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附件六：</w:t>
      </w:r>
    </w:p>
    <w:p>
      <w:pPr>
        <w:pStyle w:val="7"/>
        <w:widowControl/>
        <w:spacing w:before="110" w:beforeAutospacing="0" w:afterAutospacing="0" w:line="60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定标报告</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495"/>
        <w:gridCol w:w="1335"/>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工程名称</w:t>
            </w:r>
          </w:p>
        </w:tc>
        <w:tc>
          <w:tcPr>
            <w:tcW w:w="7490" w:type="dxa"/>
            <w:gridSpan w:val="3"/>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sz w:val="24"/>
                <w:shd w:val="clear" w:color="auto" w:fill="FFFFFF"/>
                <w:lang w:val="en-US" w:eastAsia="zh-CN"/>
              </w:rPr>
            </w:pPr>
            <w:r>
              <w:rPr>
                <w:rFonts w:hint="eastAsia" w:ascii="仿宋" w:hAnsi="仿宋" w:eastAsia="仿宋" w:cs="仿宋"/>
                <w:bCs/>
                <w:color w:val="auto"/>
                <w:lang w:eastAsia="zh-CN"/>
              </w:rPr>
              <w:t>岳阳市审计局家属院老旧小区改造配套基础设施建设项目工程总承包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评标办法</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hd w:val="clear" w:color="auto" w:fill="FFFFFF"/>
                <w:lang w:eastAsia="zh-CN"/>
              </w:rPr>
            </w:pPr>
            <w:r>
              <w:rPr>
                <w:rFonts w:hint="eastAsia" w:ascii="仿宋" w:hAnsi="仿宋" w:eastAsia="仿宋" w:cs="仿宋"/>
                <w:color w:val="auto"/>
                <w:sz w:val="24"/>
                <w:shd w:val="clear" w:color="auto" w:fill="FFFFFF"/>
              </w:rPr>
              <w:t>中标候选人名单</w:t>
            </w:r>
            <w:r>
              <w:rPr>
                <w:rFonts w:hint="eastAsia" w:ascii="仿宋" w:hAnsi="仿宋" w:eastAsia="仿宋" w:cs="仿宋"/>
                <w:color w:val="auto"/>
                <w:sz w:val="24"/>
                <w:shd w:val="clear" w:color="auto" w:fill="FFFFFF"/>
                <w:lang w:eastAsia="zh-CN"/>
              </w:rPr>
              <w:t>（</w:t>
            </w:r>
            <w:r>
              <w:rPr>
                <w:rFonts w:hint="eastAsia" w:ascii="仿宋" w:hAnsi="仿宋" w:eastAsia="仿宋" w:cs="仿宋"/>
                <w:color w:val="auto"/>
                <w:sz w:val="24"/>
                <w:shd w:val="clear" w:color="auto" w:fill="FFFFFF"/>
                <w:lang w:val="en-US" w:eastAsia="zh-CN"/>
              </w:rPr>
              <w:t>不排序</w:t>
            </w:r>
            <w:r>
              <w:rPr>
                <w:rFonts w:hint="eastAsia" w:ascii="仿宋" w:hAnsi="仿宋" w:eastAsia="仿宋" w:cs="仿宋"/>
                <w:color w:val="auto"/>
                <w:sz w:val="24"/>
                <w:shd w:val="clear" w:color="auto" w:fill="FFFFFF"/>
                <w:lang w:eastAsia="zh-CN"/>
              </w:rPr>
              <w:t>）</w:t>
            </w:r>
          </w:p>
        </w:tc>
        <w:tc>
          <w:tcPr>
            <w:tcW w:w="3495" w:type="dxa"/>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sz w:val="24"/>
                <w:shd w:val="clear" w:color="auto" w:fill="FFFFFF"/>
                <w:lang w:val="en-US" w:eastAsia="zh-CN"/>
              </w:rPr>
            </w:pPr>
          </w:p>
        </w:tc>
        <w:tc>
          <w:tcPr>
            <w:tcW w:w="1335" w:type="dxa"/>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公示时间</w:t>
            </w:r>
          </w:p>
        </w:tc>
        <w:tc>
          <w:tcPr>
            <w:tcW w:w="2660" w:type="dxa"/>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 xml:space="preserve">      起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定标方法</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评定分离（票决法）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定标时间、地点</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定标成员名单</w:t>
            </w:r>
          </w:p>
        </w:tc>
        <w:tc>
          <w:tcPr>
            <w:tcW w:w="7490" w:type="dxa"/>
            <w:gridSpan w:val="3"/>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auto"/>
                <w:sz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投票情况</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lang w:val="en-US" w:eastAsia="zh-CN"/>
              </w:rPr>
            </w:pPr>
            <w:r>
              <w:rPr>
                <w:rFonts w:hint="eastAsia" w:ascii="仿宋" w:hAnsi="仿宋" w:eastAsia="仿宋" w:cs="仿宋"/>
                <w:color w:val="auto"/>
                <w:sz w:val="24"/>
                <w:shd w:val="clear" w:color="auto" w:fill="FFFFFF"/>
                <w:lang w:val="en-US" w:eastAsia="zh-CN"/>
              </w:rPr>
              <w:t>定标结果</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定标办法操作概况</w:t>
            </w:r>
          </w:p>
        </w:tc>
        <w:tc>
          <w:tcPr>
            <w:tcW w:w="7490" w:type="dxa"/>
            <w:gridSpan w:val="3"/>
            <w:vAlign w:val="center"/>
          </w:tcPr>
          <w:p>
            <w:pPr>
              <w:keepNext w:val="0"/>
              <w:keepLines w:val="0"/>
              <w:suppressLineNumbers w:val="0"/>
              <w:spacing w:before="0" w:beforeAutospacing="0" w:after="0" w:afterAutospacing="0"/>
              <w:ind w:left="0" w:right="0" w:firstLine="240" w:firstLineChars="100"/>
              <w:jc w:val="both"/>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其它需要说明的事情</w:t>
            </w:r>
          </w:p>
        </w:tc>
        <w:tc>
          <w:tcPr>
            <w:tcW w:w="7490" w:type="dxa"/>
            <w:gridSpan w:val="3"/>
            <w:vAlign w:val="center"/>
          </w:tcPr>
          <w:p>
            <w:pPr>
              <w:keepNext w:val="0"/>
              <w:keepLines w:val="0"/>
              <w:suppressLineNumbers w:val="0"/>
              <w:spacing w:before="0" w:beforeAutospacing="0" w:after="0" w:afterAutospacing="0"/>
              <w:ind w:left="0" w:right="0"/>
              <w:jc w:val="both"/>
              <w:rPr>
                <w:rFonts w:hint="default" w:ascii="仿宋" w:hAnsi="仿宋" w:eastAsia="仿宋" w:cs="仿宋"/>
                <w:color w:val="auto"/>
                <w:sz w:val="24"/>
                <w:shd w:val="clear" w:color="auto" w:fill="FFFFFF"/>
              </w:rPr>
            </w:pPr>
          </w:p>
        </w:tc>
      </w:tr>
    </w:tbl>
    <w:p>
      <w:pPr>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招标人（盖</w:t>
      </w:r>
      <w:r>
        <w:rPr>
          <w:rFonts w:hint="eastAsia" w:ascii="仿宋" w:hAnsi="仿宋" w:eastAsia="仿宋" w:cs="仿宋"/>
          <w:color w:val="auto"/>
          <w:sz w:val="28"/>
          <w:szCs w:val="28"/>
          <w:shd w:val="clear" w:color="auto" w:fill="FFFFFF"/>
          <w:lang w:val="en-US" w:eastAsia="zh-CN"/>
        </w:rPr>
        <w:t>行政公章</w:t>
      </w:r>
      <w:r>
        <w:rPr>
          <w:rFonts w:hint="eastAsia" w:ascii="仿宋" w:hAnsi="仿宋" w:eastAsia="仿宋" w:cs="仿宋"/>
          <w:color w:val="auto"/>
          <w:sz w:val="28"/>
          <w:szCs w:val="28"/>
          <w:shd w:val="clear" w:color="auto" w:fill="FFFFFF"/>
        </w:rPr>
        <w:t>）：</w:t>
      </w:r>
    </w:p>
    <w:p>
      <w:pPr>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定标委员会主任（签名）：</w:t>
      </w:r>
    </w:p>
    <w:p>
      <w:pPr>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lang w:val="en-US" w:eastAsia="zh-CN"/>
        </w:rPr>
        <w:t>监督人员</w:t>
      </w:r>
      <w:r>
        <w:rPr>
          <w:rFonts w:hint="eastAsia" w:ascii="仿宋" w:hAnsi="仿宋" w:eastAsia="仿宋" w:cs="仿宋"/>
          <w:color w:val="auto"/>
          <w:sz w:val="28"/>
          <w:szCs w:val="28"/>
          <w:shd w:val="clear" w:color="auto" w:fill="FFFFFF"/>
        </w:rPr>
        <w:t>（签名）</w:t>
      </w:r>
      <w:r>
        <w:rPr>
          <w:rFonts w:hint="eastAsia" w:ascii="仿宋" w:hAnsi="仿宋" w:eastAsia="仿宋" w:cs="仿宋"/>
          <w:color w:val="auto"/>
          <w:sz w:val="28"/>
          <w:szCs w:val="28"/>
          <w:shd w:val="clear" w:color="auto" w:fill="FFFFFF"/>
          <w:lang w:val="en-US" w:eastAsia="zh-CN"/>
        </w:rPr>
        <w:t>：</w:t>
      </w:r>
    </w:p>
    <w:p>
      <w:pPr>
        <w:rPr>
          <w:rFonts w:hint="eastAsia" w:ascii="仿宋" w:hAnsi="仿宋" w:eastAsia="仿宋" w:cs="仿宋"/>
          <w:color w:val="auto"/>
          <w:sz w:val="28"/>
          <w:szCs w:val="28"/>
          <w:shd w:val="clear" w:color="auto" w:fill="FFFFFF"/>
          <w:lang w:val="en-US" w:eastAsia="zh-CN"/>
        </w:rPr>
      </w:pPr>
    </w:p>
    <w:p>
      <w:pPr>
        <w:ind w:firstLine="4480" w:firstLineChars="1600"/>
        <w:rPr>
          <w:rFonts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日期</w:t>
      </w:r>
      <w:r>
        <w:rPr>
          <w:rFonts w:hint="eastAsia" w:ascii="仿宋" w:hAnsi="仿宋" w:eastAsia="仿宋" w:cs="仿宋"/>
          <w:color w:val="auto"/>
          <w:sz w:val="28"/>
          <w:szCs w:val="28"/>
          <w:shd w:val="clear" w:color="auto" w:fill="FFFFFF"/>
          <w:lang w:val="en-US" w:eastAsia="zh-CN"/>
        </w:rPr>
        <w:t xml:space="preserve">   </w:t>
      </w:r>
      <w:r>
        <w:rPr>
          <w:rFonts w:hint="eastAsia" w:ascii="仿宋" w:hAnsi="仿宋" w:eastAsia="仿宋" w:cs="仿宋"/>
          <w:color w:val="auto"/>
          <w:sz w:val="28"/>
          <w:szCs w:val="28"/>
          <w:shd w:val="clear" w:color="auto" w:fill="FFFFFF"/>
        </w:rPr>
        <w:t>：2023年</w:t>
      </w:r>
      <w:r>
        <w:rPr>
          <w:rFonts w:hint="eastAsia" w:ascii="仿宋" w:hAnsi="仿宋" w:eastAsia="仿宋" w:cs="仿宋"/>
          <w:color w:val="auto"/>
          <w:sz w:val="28"/>
          <w:szCs w:val="28"/>
          <w:shd w:val="clear" w:color="auto" w:fill="FFFFFF"/>
          <w:lang w:val="en-US" w:eastAsia="zh-CN"/>
        </w:rPr>
        <w:t xml:space="preserve">   </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 xml:space="preserve">    </w:t>
      </w:r>
      <w:r>
        <w:rPr>
          <w:rFonts w:hint="eastAsia" w:ascii="仿宋" w:hAnsi="仿宋" w:eastAsia="仿宋" w:cs="仿宋"/>
          <w:color w:val="auto"/>
          <w:sz w:val="28"/>
          <w:szCs w:val="28"/>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auto"/>
    <w:pitch w:val="default"/>
    <w:sig w:usb0="00000000" w:usb1="00000000" w:usb2="00000000" w:usb3="00000000" w:csb0="8000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213"/>
        <w:tab w:val="left" w:pos="7590"/>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7008718"/>
                            <w:docPartObj>
                              <w:docPartGallery w:val="autotext"/>
                            </w:docPartObj>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967008718"/>
                      <w:docPartObj>
                        <w:docPartGallery w:val="autotext"/>
                      </w:docPartObj>
                    </w:sdtPr>
                    <w:sdtEndPr>
                      <w:rPr>
                        <w:rFonts w:hint="eastAsia" w:ascii="仿宋" w:hAnsi="仿宋" w:eastAsia="仿宋" w:cs="仿宋"/>
                        <w:sz w:val="28"/>
                        <w:szCs w:val="28"/>
                      </w:rPr>
                    </w:sdtEndPr>
                    <w:sdtContent>
                      <w:p>
                        <w:pPr>
                          <w:pStyle w:val="6"/>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2</w:t>
                        </w:r>
                        <w:r>
                          <w:rPr>
                            <w:rFonts w:hint="eastAsia" w:ascii="仿宋" w:hAnsi="仿宋" w:eastAsia="仿宋" w:cs="仿宋"/>
                            <w:sz w:val="28"/>
                            <w:szCs w:val="28"/>
                          </w:rPr>
                          <w:fldChar w:fldCharType="end"/>
                        </w:r>
                      </w:p>
                    </w:sdtContent>
                  </w:sdt>
                  <w:p/>
                </w:txbxContent>
              </v:textbox>
            </v:shape>
          </w:pict>
        </mc:Fallback>
      </mc:AlternateContent>
    </w:r>
    <w:r>
      <w:rPr>
        <w:rFonts w:hint="eastAsia"/>
        <w:sz w:val="18"/>
        <w:lang w:eastAsia="zh-CN"/>
      </w:rPr>
      <w:tab/>
    </w:r>
    <w:r>
      <w:rPr>
        <w:rFonts w:hint="eastAsia"/>
        <w:lang w:eastAsia="zh-CN"/>
      </w:rPr>
      <w:tab/>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MjExOGEzZGUyZThiNDIxZjA2ZGFmYjk3OTQwZTUifQ=="/>
  </w:docVars>
  <w:rsids>
    <w:rsidRoot w:val="36E362CA"/>
    <w:rsid w:val="36E3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link w:val="11"/>
    <w:qFormat/>
    <w:uiPriority w:val="0"/>
    <w:pPr>
      <w:keepNext/>
      <w:keepLines/>
      <w:spacing w:line="360" w:lineRule="auto"/>
      <w:outlineLvl w:val="3"/>
    </w:pPr>
    <w:rPr>
      <w:rFonts w:ascii="Arial" w:hAnsi="Arial"/>
      <w:b/>
      <w:bCs/>
      <w:szCs w:val="2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309" w:firstLineChars="100"/>
      <w:outlineLvl w:val="0"/>
    </w:pPr>
    <w:rPr>
      <w:bCs/>
      <w:color w:val="000000"/>
      <w:kern w:val="28"/>
      <w:szCs w:val="21"/>
    </w:rPr>
  </w:style>
  <w:style w:type="paragraph" w:styleId="3">
    <w:name w:val="Body Text"/>
    <w:basedOn w:val="1"/>
    <w:next w:val="4"/>
    <w:qFormat/>
    <w:uiPriority w:val="0"/>
    <w:pPr>
      <w:spacing w:after="120"/>
    </w:pPr>
  </w:style>
  <w:style w:type="paragraph" w:customStyle="1" w:styleId="4">
    <w:name w:val="正文首行缩进1"/>
    <w:basedOn w:val="1"/>
    <w:qFormat/>
    <w:uiPriority w:val="99"/>
    <w:pPr>
      <w:spacing w:after="120"/>
      <w:ind w:firstLine="420" w:firstLineChars="1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Autospacing="1" w:after="100" w:afterAutospacing="1"/>
      <w:jc w:val="left"/>
    </w:pPr>
    <w:rPr>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4 Char"/>
    <w:link w:val="5"/>
    <w:qFormat/>
    <w:uiPriority w:val="0"/>
    <w:rPr>
      <w:rFonts w:ascii="Arial" w:hAnsi="Arial"/>
      <w:b/>
      <w:bCs/>
      <w:szCs w:val="28"/>
    </w:rPr>
  </w:style>
  <w:style w:type="paragraph" w:customStyle="1" w:styleId="12">
    <w:name w:val="正文格式"/>
    <w:basedOn w:val="1"/>
    <w:qFormat/>
    <w:uiPriority w:val="99"/>
    <w:pPr>
      <w:adjustRightInd w:val="0"/>
      <w:snapToGrid w:val="0"/>
      <w:spacing w:line="360" w:lineRule="auto"/>
      <w:ind w:firstLine="228" w:firstLineChars="228"/>
    </w:pPr>
    <w:rPr>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2023-11-06T05:34:00Z</dcterms:created>
  <dc:creator>L</dc:creator>
  <cp:lastModifiedBy>L</cp:lastModifiedBy>
  <dcterms:modified xsi:type="dcterms:W3CDTF">2023-11-06T05:35:44Z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8DAFBB3B96744246A3512B7779778326_11</vt:lpwstr>
  </property>
</Properties>
</file>