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159"/>
        <w:jc w:val="left"/>
        <w:textAlignment w:val="auto"/>
        <w:rPr>
          <w:rFonts w:hint="eastAsia" w:eastAsia="宋体"/>
          <w:lang w:eastAsia="zh-CN"/>
        </w:rPr>
      </w:pPr>
      <w:r>
        <w:rPr>
          <w:color w:val="000000"/>
          <w:spacing w:val="0"/>
          <w:w w:val="100"/>
          <w:position w:val="0"/>
        </w:rPr>
        <w:t>附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表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rFonts w:hint="eastAsia"/>
          <w:color w:val="000000"/>
          <w:spacing w:val="0"/>
          <w:w w:val="100"/>
          <w:position w:val="0"/>
        </w:rPr>
      </w:pPr>
      <w:r>
        <w:rPr>
          <w:rFonts w:hint="eastAsia"/>
          <w:color w:val="000000"/>
          <w:spacing w:val="0"/>
          <w:w w:val="100"/>
          <w:position w:val="0"/>
        </w:rPr>
        <w:t>岳阳市第一中学校园文化及环境改造建设项目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hint="eastAsia"/>
          <w:color w:val="000000"/>
          <w:spacing w:val="0"/>
          <w:w w:val="100"/>
          <w:position w:val="0"/>
        </w:rPr>
        <w:t>项目</w:t>
      </w:r>
      <w:r>
        <w:rPr>
          <w:color w:val="000000"/>
          <w:spacing w:val="0"/>
          <w:w w:val="100"/>
          <w:position w:val="0"/>
        </w:rPr>
        <w:t>概算总投资汇总表</w:t>
      </w:r>
    </w:p>
    <w:tbl>
      <w:tblPr>
        <w:tblStyle w:val="2"/>
        <w:tblW w:w="993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3761"/>
        <w:gridCol w:w="895"/>
        <w:gridCol w:w="1076"/>
        <w:gridCol w:w="2133"/>
        <w:gridCol w:w="11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序号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工程或费用名称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单位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数量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审定金额 （万元）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概算总投资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2519.99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一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工程建设费用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2172.72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（一）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拆除工程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74.44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拆除工程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74.44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（二）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土建及安装工程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421.20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门头-桩基工程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12.34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门头-建筑工程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70.16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书宋_GBK" w:hAnsi="方正书宋_GBK" w:eastAsia="方正书宋_GBK" w:cs="方正书宋_GBK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门头-装饰工程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65.65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门头-安装工程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2.87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临时食堂工程、新增用地临时围墙-土建工程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136.94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临时食堂工程、新增用地临时围墙-安装工程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68.04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新建垃圾站及原有公厕改造-土建工程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64.00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新建垃圾站及原有公厕改造-安装工程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1.20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（三）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园林绿化工程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989.16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景观工程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667.02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景观水电工程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109.48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绿化工程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143.75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围墙工程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68.91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（四）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其他专项工程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687.92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校史馆装修改造工程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300.00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体育馆设施设备采购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150.00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学生公寓采购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237.92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二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工程建设其他费用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204.63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建设单位管理费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40.04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工程建设监理费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40.77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环境影响咨询服务费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1.92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设计费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67.55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  <w:p>
            <w:pPr>
              <w:bidi w:val="0"/>
              <w:jc w:val="both"/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 w:bidi="en-US"/>
              </w:rPr>
              <w:t>工程勘察费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6.76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tabs>
                <w:tab w:val="left" w:pos="757"/>
              </w:tabs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工程造价咨询费-全过程造价咨询服务费(A型不含驻场人员)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16.73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工程保险费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6.52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劳动安全卫生评审费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2.17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质量检测费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5.43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建设工程建议服务费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0.48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场地准备及单位临时设施费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10.86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安全评价服务费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3.50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概算审查费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1.90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三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预备费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142.64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基本预备费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71.32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涨价预备费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项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71.32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四</w:t>
            </w:r>
          </w:p>
        </w:tc>
        <w:tc>
          <w:tcPr>
            <w:tcW w:w="3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建设项目总投资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ar"/>
              </w:rPr>
              <w:t>2172.72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bookmarkStart w:id="0" w:name="_GoBack"/>
      <w:bookmarkEnd w:id="0"/>
    </w:p>
    <w:sectPr>
      <w:footnotePr>
        <w:numFmt w:val="decimal"/>
      </w:footnotePr>
      <w:pgSz w:w="11900" w:h="16840"/>
      <w:pgMar w:top="1417" w:right="1469" w:bottom="1701" w:left="1368" w:header="1584" w:footer="1584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docVars>
    <w:docVar w:name="commondata" w:val="eyJoZGlkIjoiYjgzMjY4N2VmMjlkNWUyMDNmN2Q0YjQ1NWFjZGZmZjgifQ=="/>
  </w:docVars>
  <w:rsids>
    <w:rsidRoot w:val="00000000"/>
    <w:rsid w:val="049846D1"/>
    <w:rsid w:val="0E192C9C"/>
    <w:rsid w:val="1C545A24"/>
    <w:rsid w:val="25057BB1"/>
    <w:rsid w:val="2A3D4B4C"/>
    <w:rsid w:val="2BAF2EB4"/>
    <w:rsid w:val="3F1FE862"/>
    <w:rsid w:val="42177D74"/>
    <w:rsid w:val="52541464"/>
    <w:rsid w:val="5ADD099A"/>
    <w:rsid w:val="5BCFDA70"/>
    <w:rsid w:val="78287912"/>
    <w:rsid w:val="EFD71E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qFormat/>
    <w:uiPriority w:val="0"/>
    <w:pPr>
      <w:widowControl w:val="0"/>
      <w:shd w:val="clear" w:color="auto" w:fill="auto"/>
      <w:spacing w:after="760"/>
      <w:ind w:firstLine="16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qFormat/>
    <w:uiPriority w:val="0"/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character" w:customStyle="1" w:styleId="8">
    <w:name w:val="Other|1_"/>
    <w:basedOn w:val="3"/>
    <w:link w:val="9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link w:val="8"/>
    <w:qFormat/>
    <w:uiPriority w:val="0"/>
    <w:pPr>
      <w:widowControl w:val="0"/>
      <w:shd w:val="clear" w:color="auto" w:fill="auto"/>
      <w:ind w:left="22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524</Words>
  <Characters>697</Characters>
  <TotalTime>13</TotalTime>
  <ScaleCrop>false</ScaleCrop>
  <LinksUpToDate>false</LinksUpToDate>
  <CharactersWithSpaces>698</CharactersWithSpaces>
  <Application>WPS Office_11.1.0.12763_F1E327BC-269C-435d-A152-05C5408002CA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2021-07-07T01:01:00Z</dcterms:created>
  <dc:creator>lenovo</dc:creator>
  <cp:lastModifiedBy>江波</cp:lastModifiedBy>
  <cp:lastPrinted>2023-04-21T00:15:00Z</cp:lastPrinted>
  <dcterms:modified xsi:type="dcterms:W3CDTF">2023-07-01T00:31:31Z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8B0D69CCEAEC4BDEA27503992B1B4B4F_13</vt:lpwstr>
  </property>
</Properties>
</file>